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B2" w:rsidRPr="00865722" w:rsidRDefault="002750B2" w:rsidP="002750B2">
      <w:pPr>
        <w:pStyle w:val="ConsPlusNormal0"/>
        <w:jc w:val="both"/>
        <w:rPr>
          <w:sz w:val="24"/>
          <w:szCs w:val="24"/>
        </w:rPr>
      </w:pPr>
    </w:p>
    <w:p w:rsidR="00BA1F6A" w:rsidRDefault="00BA1F6A" w:rsidP="00207978">
      <w:pPr>
        <w:jc w:val="right"/>
        <w:rPr>
          <w:color w:val="000000"/>
          <w:sz w:val="20"/>
          <w:szCs w:val="20"/>
        </w:rPr>
      </w:pPr>
    </w:p>
    <w:p w:rsidR="008F0BD5" w:rsidRDefault="008F0BD5" w:rsidP="00207978">
      <w:pPr>
        <w:jc w:val="right"/>
        <w:rPr>
          <w:color w:val="000000"/>
          <w:sz w:val="20"/>
          <w:szCs w:val="20"/>
        </w:rPr>
      </w:pPr>
    </w:p>
    <w:p w:rsidR="00BA1F6A" w:rsidRPr="00851293" w:rsidRDefault="00BA1F6A" w:rsidP="00207978">
      <w:pPr>
        <w:jc w:val="right"/>
        <w:rPr>
          <w:color w:val="000000"/>
          <w:sz w:val="20"/>
          <w:szCs w:val="20"/>
        </w:rPr>
      </w:pPr>
    </w:p>
    <w:p w:rsidR="00207978" w:rsidRPr="00BA1F6A" w:rsidRDefault="00207978" w:rsidP="0020797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BA1F6A">
        <w:rPr>
          <w:rFonts w:ascii="Arial" w:hAnsi="Arial" w:cs="Arial"/>
          <w:color w:val="000000"/>
          <w:sz w:val="20"/>
          <w:szCs w:val="20"/>
        </w:rPr>
        <w:t>Утверждена</w:t>
      </w:r>
    </w:p>
    <w:p w:rsidR="00207978" w:rsidRPr="00BA1F6A" w:rsidRDefault="008F0BD5" w:rsidP="00207978">
      <w:pPr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постановлением </w:t>
      </w:r>
      <w:r w:rsidR="00207978" w:rsidRPr="00BA1F6A">
        <w:rPr>
          <w:rFonts w:ascii="Arial" w:hAnsi="Arial" w:cs="Arial"/>
          <w:color w:val="000000"/>
          <w:sz w:val="20"/>
          <w:szCs w:val="20"/>
        </w:rPr>
        <w:t>администрации</w:t>
      </w:r>
    </w:p>
    <w:p w:rsidR="00207978" w:rsidRPr="00BA1F6A" w:rsidRDefault="00207978" w:rsidP="0020797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BA1F6A">
        <w:rPr>
          <w:rFonts w:ascii="Arial" w:hAnsi="Arial" w:cs="Arial"/>
          <w:color w:val="000000"/>
          <w:sz w:val="20"/>
          <w:szCs w:val="20"/>
        </w:rPr>
        <w:t>Карачевского района</w:t>
      </w:r>
    </w:p>
    <w:p w:rsidR="00207978" w:rsidRPr="00BA1F6A" w:rsidRDefault="00207978" w:rsidP="00207978">
      <w:pPr>
        <w:jc w:val="center"/>
        <w:rPr>
          <w:rFonts w:ascii="Arial" w:hAnsi="Arial" w:cs="Arial"/>
          <w:color w:val="000000"/>
        </w:rPr>
      </w:pPr>
      <w:r w:rsidRPr="00BA1F6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</w:t>
      </w:r>
      <w:r w:rsidR="00BA1F6A">
        <w:rPr>
          <w:rFonts w:ascii="Arial" w:hAnsi="Arial" w:cs="Arial"/>
          <w:color w:val="000000"/>
          <w:sz w:val="20"/>
          <w:szCs w:val="20"/>
        </w:rPr>
        <w:t xml:space="preserve">                              </w:t>
      </w:r>
      <w:r w:rsidRPr="00BA1F6A">
        <w:rPr>
          <w:rFonts w:ascii="Arial" w:hAnsi="Arial" w:cs="Arial"/>
          <w:color w:val="000000"/>
          <w:sz w:val="20"/>
          <w:szCs w:val="20"/>
        </w:rPr>
        <w:t xml:space="preserve">от </w:t>
      </w:r>
      <w:r w:rsidR="00476DAC" w:rsidRPr="00BA1F6A">
        <w:rPr>
          <w:rFonts w:ascii="Arial" w:hAnsi="Arial" w:cs="Arial"/>
          <w:color w:val="000000"/>
          <w:sz w:val="20"/>
          <w:szCs w:val="20"/>
        </w:rPr>
        <w:t xml:space="preserve">   </w:t>
      </w:r>
      <w:r w:rsidR="00120772">
        <w:rPr>
          <w:rFonts w:ascii="Arial" w:hAnsi="Arial" w:cs="Arial"/>
          <w:color w:val="000000"/>
          <w:sz w:val="20"/>
          <w:szCs w:val="20"/>
        </w:rPr>
        <w:t>.12.2025</w:t>
      </w:r>
      <w:r w:rsidR="00BA1F6A">
        <w:rPr>
          <w:rFonts w:ascii="Arial" w:hAnsi="Arial" w:cs="Arial"/>
          <w:color w:val="000000"/>
          <w:sz w:val="20"/>
          <w:szCs w:val="20"/>
        </w:rPr>
        <w:t xml:space="preserve">г. </w:t>
      </w:r>
      <w:r w:rsidR="00120772">
        <w:rPr>
          <w:rFonts w:ascii="Arial" w:hAnsi="Arial" w:cs="Arial"/>
          <w:color w:val="000000"/>
          <w:sz w:val="20"/>
          <w:szCs w:val="20"/>
        </w:rPr>
        <w:t>№</w:t>
      </w:r>
      <w:r w:rsidR="00476DAC" w:rsidRPr="00BA1F6A">
        <w:rPr>
          <w:rFonts w:ascii="Arial" w:hAnsi="Arial" w:cs="Arial"/>
          <w:color w:val="000000"/>
          <w:sz w:val="20"/>
          <w:szCs w:val="20"/>
        </w:rPr>
        <w:t xml:space="preserve"> </w:t>
      </w:r>
      <w:r w:rsidR="00BA1F6A">
        <w:rPr>
          <w:rFonts w:ascii="Arial" w:hAnsi="Arial" w:cs="Arial"/>
          <w:color w:val="000000"/>
          <w:sz w:val="20"/>
          <w:szCs w:val="20"/>
        </w:rPr>
        <w:t xml:space="preserve">               </w:t>
      </w:r>
    </w:p>
    <w:p w:rsidR="00207978" w:rsidRPr="00BA1F6A" w:rsidRDefault="00207978" w:rsidP="00207978">
      <w:pPr>
        <w:pStyle w:val="6"/>
        <w:jc w:val="center"/>
        <w:rPr>
          <w:rFonts w:ascii="Arial" w:hAnsi="Arial" w:cs="Arial"/>
          <w:bCs w:val="0"/>
          <w:sz w:val="24"/>
          <w:szCs w:val="24"/>
        </w:rPr>
      </w:pPr>
      <w:r w:rsidRPr="00BA1F6A">
        <w:rPr>
          <w:rFonts w:ascii="Arial" w:hAnsi="Arial" w:cs="Arial"/>
          <w:bCs w:val="0"/>
          <w:sz w:val="24"/>
          <w:szCs w:val="24"/>
        </w:rPr>
        <w:t>МУНИЦИПАЛЬНАЯ ПРОГРАММА</w:t>
      </w:r>
    </w:p>
    <w:p w:rsidR="00207978" w:rsidRPr="00BA1F6A" w:rsidRDefault="00207978" w:rsidP="00207978">
      <w:pPr>
        <w:pStyle w:val="4"/>
        <w:jc w:val="center"/>
        <w:rPr>
          <w:rFonts w:ascii="Arial" w:hAnsi="Arial" w:cs="Arial"/>
          <w:bCs w:val="0"/>
          <w:sz w:val="24"/>
          <w:szCs w:val="24"/>
        </w:rPr>
      </w:pPr>
      <w:r w:rsidRPr="00BA1F6A">
        <w:rPr>
          <w:rFonts w:ascii="Arial" w:hAnsi="Arial" w:cs="Arial"/>
          <w:bCs w:val="0"/>
          <w:sz w:val="24"/>
          <w:szCs w:val="24"/>
        </w:rPr>
        <w:t>«Выполнение полномочий Карачевского городского поселения Карачевского муниципального района Брянской области»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>ПАСПОРТ</w:t>
      </w:r>
    </w:p>
    <w:p w:rsidR="00207978" w:rsidRPr="00BA1F6A" w:rsidRDefault="00207978" w:rsidP="00207978">
      <w:pPr>
        <w:pStyle w:val="af4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BA1F6A">
        <w:rPr>
          <w:rFonts w:ascii="Arial" w:hAnsi="Arial" w:cs="Arial"/>
          <w:b/>
        </w:rPr>
        <w:t>муниципальной программы «Выполнение полномочий</w:t>
      </w:r>
      <w:r w:rsidRPr="00BA1F6A">
        <w:rPr>
          <w:rStyle w:val="a7"/>
          <w:rFonts w:ascii="Arial" w:hAnsi="Arial" w:cs="Arial"/>
          <w:b w:val="0"/>
        </w:rPr>
        <w:t xml:space="preserve"> </w:t>
      </w:r>
      <w:r w:rsidRPr="00BA1F6A">
        <w:rPr>
          <w:rStyle w:val="a7"/>
          <w:rFonts w:ascii="Arial" w:hAnsi="Arial" w:cs="Arial"/>
        </w:rPr>
        <w:t>Карачевского городского поселения Карачевского муниципального района Брянской области»</w:t>
      </w:r>
    </w:p>
    <w:p w:rsidR="00207978" w:rsidRPr="00BA1F6A" w:rsidRDefault="00207978" w:rsidP="00207978">
      <w:pPr>
        <w:widowControl w:val="0"/>
        <w:autoSpaceDE w:val="0"/>
        <w:autoSpaceDN w:val="0"/>
        <w:rPr>
          <w:rFonts w:ascii="Arial" w:hAnsi="Arial" w:cs="Arial"/>
        </w:rPr>
      </w:pP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4"/>
        <w:gridCol w:w="7057"/>
      </w:tblGrid>
      <w:tr w:rsidR="00207978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«Выполнение полномочий Карачевского городского поселения Карачевского муниципального района Брянской области»</w:t>
            </w:r>
          </w:p>
        </w:tc>
      </w:tr>
      <w:tr w:rsidR="00207978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Администрация Карачевского района</w:t>
            </w:r>
          </w:p>
        </w:tc>
      </w:tr>
      <w:tr w:rsidR="00207978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нет</w:t>
            </w:r>
          </w:p>
        </w:tc>
      </w:tr>
      <w:tr w:rsidR="00207978" w:rsidRPr="00BA1F6A" w:rsidTr="004317E0">
        <w:trPr>
          <w:trHeight w:val="393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нет</w:t>
            </w:r>
          </w:p>
        </w:tc>
      </w:tr>
      <w:tr w:rsidR="00207978" w:rsidRPr="00BA1F6A" w:rsidTr="004317E0">
        <w:trPr>
          <w:trHeight w:val="736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Перечень проектов (программ), реализуемых в рамках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C77" w:rsidRPr="00BA1F6A" w:rsidRDefault="00D05ECF" w:rsidP="00BA1F6A">
            <w:pPr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Региональный проект "Модернизация коммунальной инфраструктуры</w:t>
            </w:r>
            <w:r w:rsidR="00BA1F6A" w:rsidRPr="004B5657">
              <w:rPr>
                <w:rFonts w:ascii="Arial" w:hAnsi="Arial" w:cs="Arial"/>
              </w:rPr>
              <w:t xml:space="preserve"> (Брянская область)";</w:t>
            </w:r>
          </w:p>
        </w:tc>
      </w:tr>
      <w:tr w:rsidR="00207978" w:rsidRPr="00BA1F6A" w:rsidTr="004317E0">
        <w:trPr>
          <w:trHeight w:val="536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Обеспечение полномочий Карачевского городского поселения в соответствии с Федеральным Законом № 131 –ФЗ от 06.10.2003 г. «Об общих принципах организации местного самоуправления Российской Федерации»</w:t>
            </w:r>
          </w:p>
        </w:tc>
      </w:tr>
      <w:tr w:rsidR="00D61BC2" w:rsidRPr="00BA1F6A" w:rsidTr="00D61BC2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ECF" w:rsidRDefault="00D05ECF" w:rsidP="00D61BC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-региональный проект "Модернизация коммунальной инфраструктуры</w:t>
            </w:r>
            <w:r w:rsidRPr="004B5657">
              <w:rPr>
                <w:rFonts w:ascii="Arial" w:hAnsi="Arial" w:cs="Arial"/>
              </w:rPr>
              <w:t xml:space="preserve"> (Брянская область)";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</w:t>
            </w:r>
            <w:r w:rsidRPr="004B5657">
              <w:rPr>
                <w:rFonts w:ascii="Arial" w:eastAsia="Calibri" w:hAnsi="Arial" w:cs="Arial"/>
              </w:rPr>
              <w:t>обеспечение эффективного управления и распоряжения муниципальным имуществом (в том числе земельными участками), рационального его использования, отдельных мероприятий по поддержке некоммерческих организаций и обеспечение реализации отдельных государственных полномочий РФ и Брянской области</w:t>
            </w:r>
            <w:r w:rsidRPr="004B5657">
              <w:rPr>
                <w:rFonts w:ascii="Arial" w:hAnsi="Arial" w:cs="Arial"/>
              </w:rPr>
              <w:t>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-укрепление общественного порядка, обеспечение общественной и пожарной безопасности;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</w:t>
            </w:r>
            <w:r w:rsidRPr="004B5657">
              <w:rPr>
                <w:rFonts w:ascii="Arial" w:eastAsia="Calibri" w:hAnsi="Arial" w:cs="Arial"/>
              </w:rPr>
              <w:t>организация и проведение мероприятий по содержанию, предупреждению и ликвидации болезней безнадзорных животных, обеспечение безопасности гидротехнических сооружений, содержание городских лесов, совершенствование системы управления пассажирскими перевозками, дорожное хозяйство, малое и среднее предпринимательство</w:t>
            </w:r>
            <w:r w:rsidRPr="004B5657">
              <w:rPr>
                <w:rFonts w:ascii="Arial" w:hAnsi="Arial" w:cs="Arial"/>
              </w:rPr>
              <w:t>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 обеспечение реализации полномочий в сфере жилищно-коммунального хозяйства, организация благоустройства;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 развитие культурного потенциала, сохранение культурного наследия и расширение доступа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населения к культурным ценностям;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 xml:space="preserve">- предоставление мер социальной поддержки и социальных </w:t>
            </w:r>
            <w:r w:rsidRPr="004B5657">
              <w:rPr>
                <w:rFonts w:ascii="Arial" w:hAnsi="Arial" w:cs="Arial"/>
              </w:rPr>
              <w:lastRenderedPageBreak/>
              <w:t>гарантий гражданам;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 создание условий для развития физической культуры и спорта, работа с молодежью;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-обеспечение охраны окружающей среды.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6E28D9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2026-2028</w:t>
            </w:r>
            <w:r w:rsidR="00D61BC2" w:rsidRPr="00BA1F6A">
              <w:rPr>
                <w:rFonts w:ascii="Arial" w:hAnsi="Arial" w:cs="Arial"/>
              </w:rPr>
              <w:t xml:space="preserve"> годы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FB" w:rsidRPr="00C83BFB" w:rsidRDefault="00C83BFB" w:rsidP="00C83BFB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3BFB">
              <w:rPr>
                <w:rFonts w:ascii="Arial" w:hAnsi="Arial" w:cs="Arial"/>
              </w:rPr>
              <w:t>Общий объем средств, предусмотренных на реализацию муниципальной Пр</w:t>
            </w:r>
            <w:r w:rsidR="006E28D9">
              <w:rPr>
                <w:rFonts w:ascii="Arial" w:hAnsi="Arial" w:cs="Arial"/>
              </w:rPr>
              <w:t>ограммы –         485 189 109,72</w:t>
            </w:r>
            <w:r w:rsidRPr="00C83BFB">
              <w:rPr>
                <w:rFonts w:ascii="Arial" w:hAnsi="Arial" w:cs="Arial"/>
              </w:rPr>
              <w:t xml:space="preserve"> рубля в том числе:</w:t>
            </w:r>
          </w:p>
          <w:p w:rsidR="00C83BFB" w:rsidRPr="00C83BFB" w:rsidRDefault="006E28D9" w:rsidP="00C83BFB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2026г – 158 018 179,94</w:t>
            </w:r>
            <w:r w:rsidR="00C83BFB" w:rsidRPr="00C83BFB">
              <w:rPr>
                <w:rFonts w:ascii="Arial" w:hAnsi="Arial" w:cs="Arial"/>
                <w:lang w:eastAsia="en-US"/>
              </w:rPr>
              <w:t xml:space="preserve"> рублей;</w:t>
            </w:r>
          </w:p>
          <w:p w:rsidR="00C83BFB" w:rsidRPr="00C83BFB" w:rsidRDefault="006E28D9" w:rsidP="00C83BFB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2027г – 177 575 271,08</w:t>
            </w:r>
            <w:r w:rsidR="00C83BFB" w:rsidRPr="00C83BFB">
              <w:rPr>
                <w:rFonts w:ascii="Arial" w:hAnsi="Arial" w:cs="Arial"/>
                <w:lang w:eastAsia="en-US"/>
              </w:rPr>
              <w:t xml:space="preserve"> рублей;</w:t>
            </w:r>
          </w:p>
          <w:p w:rsidR="00D61BC2" w:rsidRPr="00BA1F6A" w:rsidRDefault="006E28D9" w:rsidP="00C83BFB">
            <w:pPr>
              <w:pStyle w:val="31"/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2028г – 149 595 658,70</w:t>
            </w:r>
            <w:r w:rsidR="00C83BFB" w:rsidRPr="00C83BFB">
              <w:rPr>
                <w:rFonts w:ascii="Arial" w:hAnsi="Arial" w:cs="Arial"/>
                <w:sz w:val="24"/>
                <w:szCs w:val="24"/>
                <w:lang w:val="ru-RU"/>
              </w:rPr>
              <w:t xml:space="preserve"> рублей.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Объем бюджетных ассигнований на реализацию проектов (программ), реализуемых в рамках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44" w:rsidRPr="00A07944" w:rsidRDefault="00A07944" w:rsidP="00A07944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07944">
              <w:rPr>
                <w:rFonts w:ascii="Arial" w:hAnsi="Arial" w:cs="Arial"/>
              </w:rPr>
              <w:t xml:space="preserve">Объем бюджетных ассигнований, предусмотренных на реализацию проектов (программ) – </w:t>
            </w:r>
            <w:r w:rsidR="006E28D9">
              <w:rPr>
                <w:rFonts w:ascii="Arial" w:hAnsi="Arial" w:cs="Arial"/>
              </w:rPr>
              <w:t xml:space="preserve">33 000 000,00 </w:t>
            </w:r>
            <w:r w:rsidRPr="00A07944">
              <w:rPr>
                <w:rFonts w:ascii="Arial" w:hAnsi="Arial" w:cs="Arial"/>
              </w:rPr>
              <w:t>рубля в том числе:</w:t>
            </w:r>
          </w:p>
          <w:p w:rsidR="00A07944" w:rsidRPr="00A07944" w:rsidRDefault="006E28D9" w:rsidP="00A07944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2026г –                  0,00</w:t>
            </w:r>
            <w:r w:rsidR="00A07944" w:rsidRPr="00A07944">
              <w:rPr>
                <w:rFonts w:ascii="Arial" w:hAnsi="Arial" w:cs="Arial"/>
                <w:lang w:eastAsia="en-US"/>
              </w:rPr>
              <w:t xml:space="preserve"> рублей;</w:t>
            </w:r>
          </w:p>
          <w:p w:rsidR="00A07944" w:rsidRPr="00A07944" w:rsidRDefault="006E28D9" w:rsidP="00A07944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2027г –  33</w:t>
            </w:r>
            <w:r w:rsidR="00A07944" w:rsidRPr="00A07944">
              <w:rPr>
                <w:rFonts w:ascii="Arial" w:hAnsi="Arial" w:cs="Arial"/>
                <w:lang w:eastAsia="en-US"/>
              </w:rPr>
              <w:t> 000 000,00 рублей;</w:t>
            </w:r>
          </w:p>
          <w:p w:rsidR="00D61BC2" w:rsidRPr="00BA1F6A" w:rsidRDefault="006E28D9" w:rsidP="00A07944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</w:t>
            </w:r>
            <w:r w:rsidR="00A07944" w:rsidRPr="00A07944">
              <w:rPr>
                <w:rFonts w:ascii="Arial" w:hAnsi="Arial" w:cs="Arial"/>
              </w:rPr>
              <w:t xml:space="preserve">г – </w:t>
            </w:r>
            <w:r>
              <w:rPr>
                <w:rFonts w:ascii="Arial" w:hAnsi="Arial" w:cs="Arial"/>
              </w:rPr>
              <w:t xml:space="preserve">                 </w:t>
            </w:r>
            <w:r w:rsidR="00A07944" w:rsidRPr="00A07944">
              <w:rPr>
                <w:rFonts w:ascii="Arial" w:hAnsi="Arial" w:cs="Arial"/>
              </w:rPr>
              <w:t>0,00 рублей.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Ожидаемые результаты реализации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Повышение эффективности деятельности администрации Карачевского района в рамках реализации полномочий Карачевского городского поселения</w:t>
            </w:r>
          </w:p>
        </w:tc>
      </w:tr>
    </w:tbl>
    <w:p w:rsidR="00207978" w:rsidRPr="00BA1F6A" w:rsidRDefault="00207978" w:rsidP="00207978">
      <w:pPr>
        <w:shd w:val="clear" w:color="auto" w:fill="FFFFFF"/>
        <w:spacing w:after="120"/>
        <w:rPr>
          <w:rFonts w:ascii="Arial" w:hAnsi="Arial" w:cs="Arial"/>
          <w:b/>
        </w:rPr>
      </w:pPr>
    </w:p>
    <w:p w:rsidR="00207978" w:rsidRPr="00BA1F6A" w:rsidRDefault="00207978" w:rsidP="00207978">
      <w:pPr>
        <w:shd w:val="clear" w:color="auto" w:fill="FFFFFF"/>
        <w:spacing w:after="120"/>
        <w:jc w:val="center"/>
        <w:rPr>
          <w:rFonts w:ascii="Arial" w:hAnsi="Arial" w:cs="Arial"/>
          <w:b/>
          <w:color w:val="000000"/>
          <w:kern w:val="24"/>
        </w:rPr>
      </w:pPr>
      <w:r w:rsidRPr="00BA1F6A">
        <w:rPr>
          <w:rFonts w:ascii="Arial" w:hAnsi="Arial" w:cs="Arial"/>
          <w:b/>
        </w:rPr>
        <w:t xml:space="preserve">1. Характеристика текущего состояния деятельности </w:t>
      </w:r>
      <w:r w:rsidRPr="00BA1F6A">
        <w:rPr>
          <w:rFonts w:ascii="Arial" w:hAnsi="Arial" w:cs="Arial"/>
          <w:b/>
          <w:color w:val="000000"/>
          <w:kern w:val="24"/>
        </w:rPr>
        <w:t>Карачевского городского поселения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Муниципальная программа администрации Карачевского района «Выполнение полномочий Карачевского городского поселения Карачевского муниципального района Брянской области</w:t>
      </w:r>
      <w:r w:rsidRPr="00BA1F6A">
        <w:rPr>
          <w:rStyle w:val="a7"/>
          <w:rFonts w:ascii="Arial" w:hAnsi="Arial" w:cs="Arial"/>
          <w:b w:val="0"/>
        </w:rPr>
        <w:t>»</w:t>
      </w:r>
      <w:r w:rsidR="008F0BD5">
        <w:rPr>
          <w:rFonts w:ascii="Arial" w:hAnsi="Arial" w:cs="Arial"/>
        </w:rPr>
        <w:t xml:space="preserve"> </w:t>
      </w:r>
      <w:r w:rsidRPr="00BA1F6A">
        <w:rPr>
          <w:rFonts w:ascii="Arial" w:hAnsi="Arial" w:cs="Arial"/>
        </w:rPr>
        <w:t>представляет собой программный документ, направленный на достижение целей и решение зад</w:t>
      </w:r>
      <w:r w:rsidR="008F0BD5">
        <w:rPr>
          <w:rFonts w:ascii="Arial" w:hAnsi="Arial" w:cs="Arial"/>
        </w:rPr>
        <w:t xml:space="preserve">ач по эффективному </w:t>
      </w:r>
      <w:r w:rsidRPr="00BA1F6A">
        <w:rPr>
          <w:rFonts w:ascii="Arial" w:hAnsi="Arial" w:cs="Arial"/>
        </w:rPr>
        <w:t>управлению, позволяющий согласовать совместные действия Карачевского городского поселения и районной власти, предпринимательских структур, общественных организаций и граждан.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BA1F6A">
        <w:rPr>
          <w:rFonts w:ascii="Arial" w:hAnsi="Arial" w:cs="Arial"/>
        </w:rPr>
        <w:softHyphen/>
        <w:t>ми</w:t>
      </w:r>
      <w:r w:rsidRPr="00BA1F6A">
        <w:rPr>
          <w:rFonts w:ascii="Arial" w:hAnsi="Arial" w:cs="Arial"/>
        </w:rPr>
        <w:softHyphen/>
        <w:t>чес</w:t>
      </w:r>
      <w:r w:rsidRPr="00BA1F6A">
        <w:rPr>
          <w:rFonts w:ascii="Arial" w:hAnsi="Arial" w:cs="Arial"/>
        </w:rPr>
        <w:softHyphen/>
      </w:r>
      <w:r w:rsidRPr="00BA1F6A">
        <w:rPr>
          <w:rFonts w:ascii="Arial" w:hAnsi="Arial" w:cs="Arial"/>
        </w:rPr>
        <w:softHyphen/>
        <w:t>кого развити</w:t>
      </w:r>
      <w:r w:rsidR="008F0BD5">
        <w:rPr>
          <w:rFonts w:ascii="Arial" w:hAnsi="Arial" w:cs="Arial"/>
        </w:rPr>
        <w:t xml:space="preserve">я поселения, проведение единой политики в области </w:t>
      </w:r>
      <w:r w:rsidRPr="00BA1F6A">
        <w:rPr>
          <w:rFonts w:ascii="Arial" w:hAnsi="Arial" w:cs="Arial"/>
        </w:rPr>
        <w:t>культуры, экологии, экономики и финансов.</w:t>
      </w:r>
    </w:p>
    <w:p w:rsidR="00207978" w:rsidRPr="00BA1F6A" w:rsidRDefault="008F0BD5" w:rsidP="002079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Реализация мероприятий </w:t>
      </w:r>
      <w:r w:rsidR="00207978" w:rsidRPr="00BA1F6A">
        <w:rPr>
          <w:rFonts w:ascii="Arial" w:hAnsi="Arial" w:cs="Arial"/>
        </w:rPr>
        <w:t>программы осуществляется за счет средств бюджета Карачевского городского поселения.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В рамках реализации полномочий, возложенных на </w:t>
      </w:r>
      <w:proofErr w:type="spellStart"/>
      <w:r w:rsidRPr="00BA1F6A">
        <w:rPr>
          <w:rFonts w:ascii="Arial" w:hAnsi="Arial" w:cs="Arial"/>
        </w:rPr>
        <w:t>Карачевское</w:t>
      </w:r>
      <w:proofErr w:type="spellEnd"/>
      <w:r w:rsidRPr="00BA1F6A">
        <w:rPr>
          <w:rFonts w:ascii="Arial" w:hAnsi="Arial" w:cs="Arial"/>
        </w:rPr>
        <w:t xml:space="preserve"> городское поселение Карачевского муниципального района Брянской области в соответствии с Федеральным законом от 06.10.2003 года № 131-ФЗ «Об общих принципах организации местного самоуправления в Российской Федерации»:</w:t>
      </w:r>
    </w:p>
    <w:p w:rsidR="001A2E72" w:rsidRPr="00BA1F6A" w:rsidRDefault="001A2E72" w:rsidP="00207978">
      <w:pPr>
        <w:ind w:firstLine="708"/>
        <w:jc w:val="both"/>
        <w:rPr>
          <w:rFonts w:ascii="Arial" w:hAnsi="Arial" w:cs="Arial"/>
        </w:rPr>
      </w:pPr>
    </w:p>
    <w:p w:rsidR="001A2E72" w:rsidRPr="00BA1F6A" w:rsidRDefault="001A2E72" w:rsidP="001A2E72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2) установление, изменение и отмена </w:t>
      </w:r>
      <w:hyperlink r:id="rId6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местных налогов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и сборов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3) владение, пользование и распоряжение имуществом, находящимся в муниципальной собственности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lastRenderedPageBreak/>
        <w:t>4.1)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7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8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>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8) участие в предупреждении и ликвидации последствий чрезвычайных ситуаций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9) обеспечение первичных мер пожарной безопасности в границах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lastRenderedPageBreak/>
        <w:t xml:space="preserve">14) </w:t>
      </w:r>
      <w:hyperlink r:id="rId9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обеспечение условий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16) формирование архивных фондов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6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17)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18)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19)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</w:t>
      </w:r>
      <w:hyperlink r:id="rId10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плана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</w:t>
      </w:r>
      <w:hyperlink r:id="rId11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кодексом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12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кодексом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</w:r>
      <w:hyperlink r:id="rId13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уведомлении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4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уведомлении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5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</w:t>
      </w:r>
      <w:r w:rsidRPr="00BA1F6A">
        <w:rPr>
          <w:rFonts w:ascii="Arial" w:eastAsiaTheme="minorHAnsi" w:hAnsi="Arial" w:cs="Arial"/>
          <w:lang w:eastAsia="en-US"/>
        </w:rPr>
        <w:lastRenderedPageBreak/>
        <w:t xml:space="preserve">строительства, установленными </w:t>
      </w:r>
      <w:hyperlink r:id="rId16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правилами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землепользования и застройки, </w:t>
      </w:r>
      <w:hyperlink r:id="rId17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документацией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8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кодексом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19.1)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19.2) осуществление мероприятий по лесоустройству в отношении лесов, расположенных на землях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21) организация ритуальных услуг и содержание мест захоронения;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22)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23)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24) осуществление мероприятий по обеспечению безопасности людей на водных объектах, охране их жизни и здоровья;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25) осуществление муниципального контроля в области охраны и использования особо охраняемых природных территорий местного значения;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0" w:name="Par59"/>
      <w:bookmarkEnd w:id="0"/>
      <w:r w:rsidRPr="00BA1F6A">
        <w:rPr>
          <w:rFonts w:ascii="Arial" w:eastAsiaTheme="minorHAnsi" w:hAnsi="Arial" w:cs="Arial"/>
          <w:lang w:eastAsia="en-US"/>
        </w:rPr>
        <w:t>26)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1" w:name="Par62"/>
      <w:bookmarkEnd w:id="1"/>
      <w:r w:rsidRPr="00BA1F6A">
        <w:rPr>
          <w:rFonts w:ascii="Arial" w:eastAsiaTheme="minorHAnsi" w:hAnsi="Arial" w:cs="Arial"/>
          <w:lang w:eastAsia="en-US"/>
        </w:rPr>
        <w:t>27)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28) осуществление в пределах, установленных водным </w:t>
      </w:r>
      <w:hyperlink r:id="rId19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29) осуществление муниципального лесного контроля;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2" w:name="Par68"/>
      <w:bookmarkEnd w:id="2"/>
      <w:r w:rsidRPr="00BA1F6A">
        <w:rPr>
          <w:rFonts w:ascii="Arial" w:eastAsiaTheme="minorHAnsi" w:hAnsi="Arial" w:cs="Arial"/>
          <w:lang w:eastAsia="en-US"/>
        </w:rPr>
        <w:lastRenderedPageBreak/>
        <w:t>30)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30.1)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30.2)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31) оказание поддержки социально ориентированным некоммерческим организациям в пределах полномочий, установленных </w:t>
      </w:r>
      <w:hyperlink r:id="rId20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статьями 31.1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и </w:t>
      </w:r>
      <w:hyperlink r:id="rId21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31.3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Федерального закона от 12 января 1996 года N 7-ФЗ "О некоммерческих организациях";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32) обеспечение выполнения работ, необходимых для создания искусственных земельных участков для нужд поселения в соответствии с федеральным </w:t>
      </w:r>
      <w:hyperlink r:id="rId22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>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33) осуществление мер по противодействию коррупции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34) участие в соответствии с федеральным </w:t>
      </w:r>
      <w:hyperlink r:id="rId23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в выполнении комплексных кадастровых работ;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35) принятие решений и проведение на территории поселения мероприятий по </w:t>
      </w:r>
      <w:hyperlink r:id="rId24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выявлению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36)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3" w:name="Par88"/>
      <w:bookmarkEnd w:id="3"/>
      <w:r w:rsidRPr="00BA1F6A">
        <w:rPr>
          <w:rFonts w:ascii="Arial" w:eastAsiaTheme="minorHAnsi" w:hAnsi="Arial" w:cs="Arial"/>
          <w:lang w:eastAsia="en-US"/>
        </w:rPr>
        <w:t xml:space="preserve">37) осуществление учета личных подсобных хозяйств, которые ведут граждане в соответствии с Федеральным </w:t>
      </w:r>
      <w:hyperlink r:id="rId25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от 7 июля 2003 года N 112-ФЗ "О личном подсобном хозяйстве", в </w:t>
      </w:r>
      <w:proofErr w:type="spellStart"/>
      <w:r w:rsidRPr="00BA1F6A">
        <w:rPr>
          <w:rFonts w:ascii="Arial" w:eastAsiaTheme="minorHAnsi" w:hAnsi="Arial" w:cs="Arial"/>
          <w:lang w:eastAsia="en-US"/>
        </w:rPr>
        <w:t>похозяйственных</w:t>
      </w:r>
      <w:proofErr w:type="spellEnd"/>
      <w:r w:rsidRPr="00BA1F6A">
        <w:rPr>
          <w:rFonts w:ascii="Arial" w:eastAsiaTheme="minorHAnsi" w:hAnsi="Arial" w:cs="Arial"/>
          <w:lang w:eastAsia="en-US"/>
        </w:rPr>
        <w:t xml:space="preserve"> книгах.</w:t>
      </w:r>
    </w:p>
    <w:p w:rsidR="001A2E72" w:rsidRPr="00BA1F6A" w:rsidRDefault="00D52A7C" w:rsidP="00AE75AA">
      <w:pPr>
        <w:pStyle w:val="ConsPlusNormal0"/>
        <w:spacing w:before="280"/>
        <w:ind w:firstLine="540"/>
        <w:jc w:val="both"/>
        <w:rPr>
          <w:sz w:val="24"/>
          <w:szCs w:val="24"/>
        </w:rPr>
      </w:pPr>
      <w:bookmarkStart w:id="4" w:name="Par94"/>
      <w:bookmarkEnd w:id="4"/>
      <w:r w:rsidRPr="00BA1F6A">
        <w:rPr>
          <w:sz w:val="24"/>
          <w:szCs w:val="24"/>
        </w:rPr>
        <w:t xml:space="preserve">Иные вопросы местного значения, предусмотренные для городских поселений: 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5" w:name="Par104"/>
      <w:bookmarkEnd w:id="5"/>
      <w:r w:rsidRPr="00BA1F6A">
        <w:rPr>
          <w:rFonts w:ascii="Arial" w:eastAsiaTheme="minorHAnsi" w:hAnsi="Arial" w:cs="Arial"/>
          <w:lang w:eastAsia="en-US"/>
        </w:rPr>
        <w:t xml:space="preserve"> создание музеев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совершение нотариальных действий, предусмотренных законодательством, в случае отсутствия в поселении нотариуса;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участие в осуществлении деятельности по опеке и попечительству;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1A2E72" w:rsidRPr="00BA1F6A" w:rsidRDefault="00AE75AA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-</w:t>
      </w:r>
      <w:r w:rsidR="001A2E72" w:rsidRPr="00BA1F6A">
        <w:rPr>
          <w:rFonts w:ascii="Arial" w:eastAsiaTheme="minorHAnsi" w:hAnsi="Arial" w:cs="Arial"/>
          <w:lang w:eastAsia="en-US"/>
        </w:rPr>
        <w:t xml:space="preserve"> создание муниципальной пожарной охраны;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создание условий для развития туризма;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lastRenderedPageBreak/>
        <w:t>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26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от 24 ноября 1995 года N 181-ФЗ "О социальной защите инвалидов в Российской Федерации";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27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>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осуществление </w:t>
      </w:r>
      <w:hyperlink r:id="rId28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деятельности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по обращению с животными без владельцев, обитающими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осуществление мероприятий в сфере профилактики правонарушений, предусмотренных Федеральным </w:t>
      </w:r>
      <w:hyperlink r:id="rId29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"Об основах системы профилактики правонарушений в Российской Федерации";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осуществление мероприятий по защите прав потребителей, предусмотренных </w:t>
      </w:r>
      <w:hyperlink r:id="rId30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 от 7 февраля 1992 года N 2300-1 "О защите прав потребителей";</w:t>
      </w:r>
    </w:p>
    <w:p w:rsidR="001A2E72" w:rsidRPr="00BA1F6A" w:rsidRDefault="009866E8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hyperlink r:id="rId31" w:history="1">
        <w:r w:rsidR="001A2E72" w:rsidRPr="00BA1F6A">
          <w:rPr>
            <w:rFonts w:ascii="Arial" w:eastAsiaTheme="minorHAnsi" w:hAnsi="Arial" w:cs="Arial"/>
            <w:color w:val="0000FF"/>
            <w:lang w:eastAsia="en-US"/>
          </w:rPr>
          <w:t>предоставление</w:t>
        </w:r>
      </w:hyperlink>
      <w:r w:rsidR="001A2E72" w:rsidRPr="00BA1F6A">
        <w:rPr>
          <w:rFonts w:ascii="Arial" w:eastAsiaTheme="minorHAnsi" w:hAnsi="Arial" w:cs="Arial"/>
          <w:lang w:eastAsia="en-US"/>
        </w:rPr>
        <w:t xml:space="preserve">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1A2E72" w:rsidRPr="00BA1F6A" w:rsidRDefault="001A2E72" w:rsidP="00D52A7C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осуществление мероприятий по оказанию помощи лицам, находящимся в состоянии алкогольного, наркотического ил</w:t>
      </w:r>
      <w:r w:rsidR="00D52A7C" w:rsidRPr="00BA1F6A">
        <w:rPr>
          <w:rFonts w:ascii="Arial" w:eastAsiaTheme="minorHAnsi" w:hAnsi="Arial" w:cs="Arial"/>
          <w:lang w:eastAsia="en-US"/>
        </w:rPr>
        <w:t>и иного токсического опьянения.</w:t>
      </w:r>
    </w:p>
    <w:p w:rsidR="00D52A7C" w:rsidRPr="00BA1F6A" w:rsidRDefault="00D52A7C" w:rsidP="00D52A7C">
      <w:pPr>
        <w:pStyle w:val="ConsPlusNormal0"/>
        <w:spacing w:before="280"/>
        <w:ind w:firstLine="540"/>
        <w:jc w:val="both"/>
        <w:rPr>
          <w:sz w:val="24"/>
          <w:szCs w:val="24"/>
        </w:rPr>
      </w:pPr>
      <w:r w:rsidRPr="00BA1F6A">
        <w:rPr>
          <w:sz w:val="24"/>
          <w:szCs w:val="24"/>
        </w:rPr>
        <w:t>Поселение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7C391C" w:rsidRPr="00BA1F6A" w:rsidRDefault="007C391C" w:rsidP="00207978">
      <w:pPr>
        <w:ind w:firstLine="708"/>
        <w:jc w:val="both"/>
        <w:rPr>
          <w:rFonts w:ascii="Arial" w:hAnsi="Arial" w:cs="Arial"/>
        </w:rPr>
      </w:pPr>
    </w:p>
    <w:p w:rsidR="00207978" w:rsidRPr="00BA1F6A" w:rsidRDefault="00207978" w:rsidP="00207978">
      <w:pPr>
        <w:jc w:val="both"/>
        <w:rPr>
          <w:rFonts w:ascii="Arial" w:hAnsi="Arial" w:cs="Arial"/>
        </w:rPr>
      </w:pPr>
      <w:bookmarkStart w:id="6" w:name="Par0"/>
      <w:bookmarkEnd w:id="6"/>
    </w:p>
    <w:p w:rsidR="00207978" w:rsidRPr="00BA1F6A" w:rsidRDefault="008F0BD5" w:rsidP="0020797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Территория поселения занимает площадь </w:t>
      </w:r>
      <w:r w:rsidR="00207978" w:rsidRPr="00BA1F6A">
        <w:rPr>
          <w:rFonts w:ascii="Arial" w:hAnsi="Arial" w:cs="Arial"/>
        </w:rPr>
        <w:t xml:space="preserve">27600га. Административный центр город Карачев, площадь которого </w:t>
      </w:r>
      <w:smartTag w:uri="urn:schemas-microsoft-com:office:smarttags" w:element="metricconverter">
        <w:smartTagPr>
          <w:attr w:name="ProductID" w:val="1530 га"/>
        </w:smartTagPr>
        <w:r w:rsidR="00207978" w:rsidRPr="00BA1F6A">
          <w:rPr>
            <w:rFonts w:ascii="Arial" w:hAnsi="Arial" w:cs="Arial"/>
          </w:rPr>
          <w:t>1530 га</w:t>
        </w:r>
      </w:smartTag>
      <w:r w:rsidR="00207978" w:rsidRPr="00BA1F6A">
        <w:rPr>
          <w:rFonts w:ascii="Arial" w:hAnsi="Arial" w:cs="Arial"/>
        </w:rPr>
        <w:t>. В соста</w:t>
      </w:r>
      <w:r w:rsidR="00E57BBF" w:rsidRPr="00BA1F6A">
        <w:rPr>
          <w:rFonts w:ascii="Arial" w:hAnsi="Arial" w:cs="Arial"/>
        </w:rPr>
        <w:t xml:space="preserve">в городского поселения входят </w:t>
      </w:r>
      <w:proofErr w:type="spellStart"/>
      <w:r w:rsidR="00E57BBF" w:rsidRPr="00BA1F6A">
        <w:rPr>
          <w:rFonts w:ascii="Arial" w:hAnsi="Arial" w:cs="Arial"/>
        </w:rPr>
        <w:t>г.Карачев</w:t>
      </w:r>
      <w:proofErr w:type="spellEnd"/>
      <w:r w:rsidR="00E57BBF" w:rsidRPr="00BA1F6A">
        <w:rPr>
          <w:rFonts w:ascii="Arial" w:hAnsi="Arial" w:cs="Arial"/>
        </w:rPr>
        <w:t xml:space="preserve"> и 31</w:t>
      </w:r>
      <w:r w:rsidR="00207978" w:rsidRPr="00BA1F6A">
        <w:rPr>
          <w:rFonts w:ascii="Arial" w:hAnsi="Arial" w:cs="Arial"/>
        </w:rPr>
        <w:t xml:space="preserve"> сельских населен</w:t>
      </w:r>
      <w:r>
        <w:rPr>
          <w:rFonts w:ascii="Arial" w:hAnsi="Arial" w:cs="Arial"/>
        </w:rPr>
        <w:t xml:space="preserve">ных пункта (территория четырех </w:t>
      </w:r>
      <w:r w:rsidR="00207978" w:rsidRPr="00BA1F6A">
        <w:rPr>
          <w:rFonts w:ascii="Arial" w:hAnsi="Arial" w:cs="Arial"/>
        </w:rPr>
        <w:t>бывших</w:t>
      </w:r>
      <w:r>
        <w:rPr>
          <w:rFonts w:ascii="Arial" w:hAnsi="Arial" w:cs="Arial"/>
        </w:rPr>
        <w:t xml:space="preserve"> </w:t>
      </w:r>
      <w:r w:rsidR="00207978" w:rsidRPr="00BA1F6A">
        <w:rPr>
          <w:rFonts w:ascii="Arial" w:hAnsi="Arial" w:cs="Arial"/>
        </w:rPr>
        <w:t>самостоятельных сельских администраций).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Численность населения п</w:t>
      </w:r>
      <w:r w:rsidR="008F0BD5">
        <w:rPr>
          <w:rFonts w:ascii="Arial" w:hAnsi="Arial" w:cs="Arial"/>
        </w:rPr>
        <w:t>о состоянию на 1.01.2024 года составляет 23</w:t>
      </w:r>
      <w:r w:rsidR="00E57BBF" w:rsidRPr="00BA1F6A">
        <w:rPr>
          <w:rFonts w:ascii="Arial" w:hAnsi="Arial" w:cs="Arial"/>
        </w:rPr>
        <w:t>199</w:t>
      </w:r>
      <w:r w:rsidRPr="00BA1F6A">
        <w:rPr>
          <w:rFonts w:ascii="Arial" w:hAnsi="Arial" w:cs="Arial"/>
        </w:rPr>
        <w:t xml:space="preserve"> человек.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Протяженность</w:t>
      </w:r>
      <w:r w:rsidR="008F0BD5">
        <w:rPr>
          <w:rFonts w:ascii="Arial" w:hAnsi="Arial" w:cs="Arial"/>
        </w:rPr>
        <w:t xml:space="preserve"> </w:t>
      </w:r>
      <w:r w:rsidR="00725FFF" w:rsidRPr="00BA1F6A">
        <w:rPr>
          <w:rFonts w:ascii="Arial" w:hAnsi="Arial" w:cs="Arial"/>
        </w:rPr>
        <w:t>дорог всего 113,93 км</w:t>
      </w:r>
      <w:r w:rsidRPr="00BA1F6A">
        <w:rPr>
          <w:rFonts w:ascii="Arial" w:hAnsi="Arial" w:cs="Arial"/>
        </w:rPr>
        <w:t>.</w:t>
      </w:r>
    </w:p>
    <w:p w:rsidR="00207978" w:rsidRPr="00BA1F6A" w:rsidRDefault="008F0BD5" w:rsidP="002079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Протяженность </w:t>
      </w:r>
      <w:r w:rsidR="00207978" w:rsidRPr="00BA1F6A">
        <w:rPr>
          <w:rFonts w:ascii="Arial" w:hAnsi="Arial" w:cs="Arial"/>
        </w:rPr>
        <w:t>тротуаров всего 31,10 км</w:t>
      </w:r>
      <w:r>
        <w:rPr>
          <w:rFonts w:ascii="Arial" w:hAnsi="Arial" w:cs="Arial"/>
        </w:rPr>
        <w:t>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Протяженность сетей уличного освещения </w:t>
      </w:r>
      <w:smartTag w:uri="urn:schemas-microsoft-com:office:smarttags" w:element="metricconverter">
        <w:smartTagPr>
          <w:attr w:name="ProductID" w:val="63,4 км"/>
        </w:smartTagPr>
        <w:r w:rsidRPr="00BA1F6A">
          <w:rPr>
            <w:rFonts w:ascii="Arial" w:hAnsi="Arial" w:cs="Arial"/>
          </w:rPr>
          <w:t>63,4 км</w:t>
        </w:r>
      </w:smartTag>
      <w:r w:rsidRPr="00BA1F6A">
        <w:rPr>
          <w:rFonts w:ascii="Arial" w:hAnsi="Arial" w:cs="Arial"/>
        </w:rPr>
        <w:t>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Общая площадь жилищного фонда -671,3 тыс. кв. м., в том числе муниципального -143,4 тыс. кв. метров.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lastRenderedPageBreak/>
        <w:t xml:space="preserve">        Исто</w:t>
      </w:r>
      <w:r w:rsidR="008F0BD5">
        <w:rPr>
          <w:rFonts w:ascii="Arial" w:hAnsi="Arial" w:cs="Arial"/>
        </w:rPr>
        <w:t xml:space="preserve">чником водоснабжения поселения </w:t>
      </w:r>
      <w:r w:rsidRPr="00BA1F6A">
        <w:rPr>
          <w:rFonts w:ascii="Arial" w:hAnsi="Arial" w:cs="Arial"/>
        </w:rPr>
        <w:t xml:space="preserve">служат 32 артезианские скважины. Общая протяженность водопроводных сетей – 114,2 км, общая протяженность канализационных сетей – 27,57 км. 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</w:t>
      </w:r>
      <w:r w:rsidR="008F0BD5">
        <w:rPr>
          <w:rFonts w:ascii="Arial" w:hAnsi="Arial" w:cs="Arial"/>
        </w:rPr>
        <w:t xml:space="preserve">  В </w:t>
      </w:r>
      <w:proofErr w:type="spellStart"/>
      <w:r w:rsidR="008F0BD5">
        <w:rPr>
          <w:rFonts w:ascii="Arial" w:hAnsi="Arial" w:cs="Arial"/>
        </w:rPr>
        <w:t>г.Карачеве</w:t>
      </w:r>
      <w:proofErr w:type="spellEnd"/>
      <w:r w:rsidR="008F0BD5">
        <w:rPr>
          <w:rFonts w:ascii="Arial" w:hAnsi="Arial" w:cs="Arial"/>
        </w:rPr>
        <w:t xml:space="preserve"> эксплуатируются </w:t>
      </w:r>
      <w:r w:rsidRPr="00BA1F6A">
        <w:rPr>
          <w:rFonts w:ascii="Arial" w:hAnsi="Arial" w:cs="Arial"/>
        </w:rPr>
        <w:t xml:space="preserve">очистные сооружения, производительностью 1,6 </w:t>
      </w:r>
      <w:proofErr w:type="spellStart"/>
      <w:r w:rsidRPr="00BA1F6A">
        <w:rPr>
          <w:rFonts w:ascii="Arial" w:hAnsi="Arial" w:cs="Arial"/>
        </w:rPr>
        <w:t>тыс.куб.м</w:t>
      </w:r>
      <w:proofErr w:type="spellEnd"/>
      <w:r w:rsidRPr="00BA1F6A">
        <w:rPr>
          <w:rFonts w:ascii="Arial" w:hAnsi="Arial" w:cs="Arial"/>
        </w:rPr>
        <w:t xml:space="preserve">. сточных вод в сутки. Они состоят из приемной камеры </w:t>
      </w:r>
      <w:proofErr w:type="spellStart"/>
      <w:r w:rsidRPr="00BA1F6A">
        <w:rPr>
          <w:rFonts w:ascii="Arial" w:hAnsi="Arial" w:cs="Arial"/>
        </w:rPr>
        <w:t>трехсекционного</w:t>
      </w:r>
      <w:proofErr w:type="spellEnd"/>
      <w:r w:rsidRPr="00BA1F6A">
        <w:rPr>
          <w:rFonts w:ascii="Arial" w:hAnsi="Arial" w:cs="Arial"/>
        </w:rPr>
        <w:t xml:space="preserve"> горизонтального отстойника площадью 72 </w:t>
      </w:r>
      <w:proofErr w:type="spellStart"/>
      <w:r w:rsidRPr="00BA1F6A">
        <w:rPr>
          <w:rFonts w:ascii="Arial" w:hAnsi="Arial" w:cs="Arial"/>
        </w:rPr>
        <w:t>кв.м</w:t>
      </w:r>
      <w:proofErr w:type="spellEnd"/>
      <w:r w:rsidRPr="00BA1F6A">
        <w:rPr>
          <w:rFonts w:ascii="Arial" w:hAnsi="Arial" w:cs="Arial"/>
        </w:rPr>
        <w:t xml:space="preserve"> и объемом 2000 </w:t>
      </w:r>
      <w:proofErr w:type="spellStart"/>
      <w:r w:rsidRPr="00BA1F6A">
        <w:rPr>
          <w:rFonts w:ascii="Arial" w:hAnsi="Arial" w:cs="Arial"/>
        </w:rPr>
        <w:t>куб.м</w:t>
      </w:r>
      <w:proofErr w:type="spellEnd"/>
      <w:r w:rsidRPr="00BA1F6A">
        <w:rPr>
          <w:rFonts w:ascii="Arial" w:hAnsi="Arial" w:cs="Arial"/>
        </w:rPr>
        <w:t xml:space="preserve">, системы разводящих лотков, 7 карт полей фильтрации площадью 24500 </w:t>
      </w:r>
      <w:proofErr w:type="spellStart"/>
      <w:r w:rsidRPr="00BA1F6A">
        <w:rPr>
          <w:rFonts w:ascii="Arial" w:hAnsi="Arial" w:cs="Arial"/>
        </w:rPr>
        <w:t>кв.м</w:t>
      </w:r>
      <w:proofErr w:type="spellEnd"/>
      <w:r w:rsidRPr="00BA1F6A">
        <w:rPr>
          <w:rFonts w:ascii="Arial" w:hAnsi="Arial" w:cs="Arial"/>
        </w:rPr>
        <w:t xml:space="preserve"> и дренажной системы.</w:t>
      </w:r>
    </w:p>
    <w:p w:rsidR="00207978" w:rsidRPr="00BA1F6A" w:rsidRDefault="00207978" w:rsidP="00D52A7C">
      <w:pPr>
        <w:tabs>
          <w:tab w:val="left" w:pos="3533"/>
        </w:tabs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</w:t>
      </w:r>
      <w:r w:rsidR="00D52A7C" w:rsidRPr="00BA1F6A">
        <w:rPr>
          <w:rFonts w:ascii="Arial" w:hAnsi="Arial" w:cs="Arial"/>
        </w:rPr>
        <w:tab/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</w:p>
    <w:p w:rsidR="00207978" w:rsidRPr="00BA1F6A" w:rsidRDefault="00207978" w:rsidP="00207978">
      <w:pPr>
        <w:ind w:firstLine="709"/>
        <w:jc w:val="center"/>
        <w:rPr>
          <w:rFonts w:ascii="Arial" w:hAnsi="Arial" w:cs="Arial"/>
          <w:b/>
          <w:color w:val="000000"/>
        </w:rPr>
      </w:pPr>
      <w:r w:rsidRPr="00BA1F6A">
        <w:rPr>
          <w:rFonts w:ascii="Arial" w:hAnsi="Arial" w:cs="Arial"/>
          <w:b/>
          <w:color w:val="000000"/>
        </w:rPr>
        <w:t>2. Цели и задачи муниципальной программы</w:t>
      </w:r>
    </w:p>
    <w:p w:rsidR="00207978" w:rsidRPr="00BA1F6A" w:rsidRDefault="00207978" w:rsidP="00207978">
      <w:pPr>
        <w:rPr>
          <w:rFonts w:ascii="Arial" w:hAnsi="Arial" w:cs="Arial"/>
          <w:color w:val="000000"/>
        </w:rPr>
      </w:pPr>
    </w:p>
    <w:p w:rsidR="00207978" w:rsidRPr="00BA1F6A" w:rsidRDefault="00207978" w:rsidP="00207978">
      <w:pPr>
        <w:spacing w:line="360" w:lineRule="auto"/>
        <w:jc w:val="both"/>
        <w:rPr>
          <w:rFonts w:ascii="Arial" w:hAnsi="Arial" w:cs="Arial"/>
        </w:rPr>
      </w:pPr>
      <w:r w:rsidRPr="00BA1F6A">
        <w:rPr>
          <w:rFonts w:ascii="Arial" w:hAnsi="Arial" w:cs="Arial"/>
          <w:color w:val="000000"/>
        </w:rPr>
        <w:t xml:space="preserve">          Целью муниципальной программы «</w:t>
      </w:r>
      <w:r w:rsidRPr="00BA1F6A">
        <w:rPr>
          <w:rFonts w:ascii="Arial" w:hAnsi="Arial" w:cs="Arial"/>
        </w:rPr>
        <w:t>Выполнение полномочий Карачевского городского поселения Карачевского муниципального района Брянской области</w:t>
      </w:r>
      <w:r w:rsidR="008F0BD5">
        <w:rPr>
          <w:rStyle w:val="a7"/>
          <w:rFonts w:ascii="Arial" w:hAnsi="Arial" w:cs="Arial"/>
          <w:b w:val="0"/>
        </w:rPr>
        <w:t xml:space="preserve">» </w:t>
      </w:r>
      <w:r w:rsidRPr="00BA1F6A">
        <w:rPr>
          <w:rStyle w:val="a7"/>
          <w:rFonts w:ascii="Arial" w:hAnsi="Arial" w:cs="Arial"/>
          <w:b w:val="0"/>
        </w:rPr>
        <w:t xml:space="preserve">является обеспечение </w:t>
      </w:r>
      <w:r w:rsidRPr="00BA1F6A">
        <w:rPr>
          <w:rFonts w:ascii="Arial" w:hAnsi="Arial" w:cs="Arial"/>
        </w:rPr>
        <w:t xml:space="preserve">полномочий Карачевского городского поселения в соответствии с Федеральным Законом № 131 –ФЗ от 06.10.2003 г. «Об общих принципах организации местного самоуправления Российской Федерации». </w:t>
      </w:r>
    </w:p>
    <w:p w:rsidR="00207978" w:rsidRDefault="00207978" w:rsidP="00207978">
      <w:pPr>
        <w:spacing w:line="360" w:lineRule="auto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Основными задачами муниципальной программы являются:</w:t>
      </w:r>
    </w:p>
    <w:p w:rsidR="009866E8" w:rsidRDefault="009866E8" w:rsidP="009866E8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-региональный проект "Модернизация коммунальной инфраструктуры</w:t>
      </w:r>
      <w:r w:rsidRPr="004B5657">
        <w:rPr>
          <w:rFonts w:ascii="Arial" w:hAnsi="Arial" w:cs="Arial"/>
        </w:rPr>
        <w:t xml:space="preserve"> (Брянская область)";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-</w:t>
      </w:r>
      <w:r w:rsidRPr="004B5657">
        <w:rPr>
          <w:rFonts w:ascii="Arial" w:eastAsia="Calibri" w:hAnsi="Arial" w:cs="Arial"/>
        </w:rPr>
        <w:t>обеспечение эффективного управления и распоряжения муниципальным имуществом (в том числе земельными участками), рационального его использования, отдельных мероприятий по поддержке некоммерческих организаций и обеспечение реализации отдельных государственных полномочий РФ и Брянской области</w:t>
      </w:r>
      <w:r w:rsidRPr="004B5657">
        <w:rPr>
          <w:rFonts w:ascii="Arial" w:hAnsi="Arial" w:cs="Arial"/>
        </w:rPr>
        <w:t>;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-укрепление общественного порядка, обеспечение общественной и пожарной безопасности;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-</w:t>
      </w:r>
      <w:r w:rsidRPr="004B5657">
        <w:rPr>
          <w:rFonts w:ascii="Arial" w:eastAsia="Calibri" w:hAnsi="Arial" w:cs="Arial"/>
        </w:rPr>
        <w:t>организация и проведение мероприятий по содержанию, предупреждению и ликвидации болезней безнадзорных животных, обеспечение безопасности гидротехнических сооружений, содержание городских лесов, совершенствование системы управления пассажирскими перевозками, дорожное хозяйство, малое и среднее предпринимательство</w:t>
      </w:r>
      <w:r w:rsidRPr="004B5657">
        <w:rPr>
          <w:rFonts w:ascii="Arial" w:hAnsi="Arial" w:cs="Arial"/>
        </w:rPr>
        <w:t>;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- обеспечение реализации полномочий в сфере жилищно-коммунального хозяйства, организация благоустройства;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- развитие культурного потенциала, сохранение культурного наследия и расширение доступа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населения к культурным ценностям;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- предоставление мер социальной поддержки и социальных гарантий гражданам;</w:t>
      </w:r>
    </w:p>
    <w:p w:rsidR="009866E8" w:rsidRPr="004B5657" w:rsidRDefault="009866E8" w:rsidP="009866E8">
      <w:pPr>
        <w:jc w:val="both"/>
        <w:rPr>
          <w:rFonts w:ascii="Arial" w:hAnsi="Arial" w:cs="Arial"/>
        </w:rPr>
      </w:pPr>
      <w:r w:rsidRPr="004B5657">
        <w:rPr>
          <w:rFonts w:ascii="Arial" w:hAnsi="Arial" w:cs="Arial"/>
        </w:rPr>
        <w:t>- создание условий для развития физической культуры и спорта, работа с молодежью;</w:t>
      </w:r>
    </w:p>
    <w:p w:rsidR="009866E8" w:rsidRDefault="009866E8" w:rsidP="009866E8">
      <w:pPr>
        <w:spacing w:line="360" w:lineRule="auto"/>
        <w:jc w:val="both"/>
        <w:rPr>
          <w:rFonts w:ascii="Arial" w:hAnsi="Arial" w:cs="Arial"/>
        </w:rPr>
      </w:pPr>
      <w:bookmarkStart w:id="7" w:name="_GoBack"/>
      <w:bookmarkEnd w:id="7"/>
      <w:r w:rsidRPr="004B5657">
        <w:rPr>
          <w:rFonts w:ascii="Arial" w:hAnsi="Arial" w:cs="Arial"/>
        </w:rPr>
        <w:t>-обеспечение охраны окружающей среды.</w:t>
      </w:r>
    </w:p>
    <w:p w:rsidR="00207978" w:rsidRPr="00BA1F6A" w:rsidRDefault="00207978" w:rsidP="00207978">
      <w:pPr>
        <w:spacing w:line="360" w:lineRule="auto"/>
        <w:jc w:val="both"/>
        <w:rPr>
          <w:rFonts w:ascii="Arial" w:hAnsi="Arial" w:cs="Arial"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BA1F6A">
        <w:rPr>
          <w:rFonts w:ascii="Arial" w:hAnsi="Arial" w:cs="Arial"/>
          <w:b/>
          <w:color w:val="000000"/>
        </w:rPr>
        <w:t xml:space="preserve">                               3. </w:t>
      </w:r>
      <w:r w:rsidRPr="00BA1F6A">
        <w:rPr>
          <w:rFonts w:ascii="Arial" w:hAnsi="Arial" w:cs="Arial"/>
          <w:b/>
        </w:rPr>
        <w:t>Сроки реализации муниципальной программы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Реализация муниципальной програм</w:t>
      </w:r>
      <w:r w:rsidR="00AE75AA" w:rsidRPr="00BA1F6A">
        <w:rPr>
          <w:rFonts w:ascii="Arial" w:hAnsi="Arial" w:cs="Arial"/>
        </w:rPr>
        <w:t>мы осуществляется в течение 2025 – 2027</w:t>
      </w:r>
      <w:r w:rsidRPr="00BA1F6A">
        <w:rPr>
          <w:rFonts w:ascii="Arial" w:hAnsi="Arial" w:cs="Arial"/>
        </w:rPr>
        <w:t xml:space="preserve"> годов.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>4. Ресурсное обеспечение муниципальной программы</w:t>
      </w:r>
    </w:p>
    <w:p w:rsidR="00C83BFB" w:rsidRPr="00C83BFB" w:rsidRDefault="00C83BFB" w:rsidP="00C83BF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83BFB">
        <w:rPr>
          <w:rFonts w:ascii="Arial" w:hAnsi="Arial" w:cs="Arial"/>
        </w:rPr>
        <w:t xml:space="preserve">  «Общий объем финансирования муниципальной програм</w:t>
      </w:r>
      <w:r w:rsidR="006E28D9">
        <w:rPr>
          <w:rFonts w:ascii="Arial" w:hAnsi="Arial" w:cs="Arial"/>
        </w:rPr>
        <w:t>мы составляет 485 189 109,72</w:t>
      </w:r>
      <w:r w:rsidRPr="00C83BFB">
        <w:rPr>
          <w:rFonts w:ascii="Arial" w:hAnsi="Arial" w:cs="Arial"/>
        </w:rPr>
        <w:t xml:space="preserve"> рублей, в том числе:</w:t>
      </w:r>
    </w:p>
    <w:p w:rsidR="00C83BFB" w:rsidRPr="00C83BFB" w:rsidRDefault="006E28D9" w:rsidP="00C83BFB">
      <w:pPr>
        <w:autoSpaceDE w:val="0"/>
        <w:autoSpaceDN w:val="0"/>
        <w:adjustRightInd w:val="0"/>
        <w:ind w:left="-56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2026 год – 158 018 179,94</w:t>
      </w:r>
      <w:r w:rsidR="00C83BFB" w:rsidRPr="00C83BFB">
        <w:rPr>
          <w:rFonts w:ascii="Arial" w:hAnsi="Arial" w:cs="Arial"/>
        </w:rPr>
        <w:t xml:space="preserve"> рублей;</w:t>
      </w:r>
    </w:p>
    <w:p w:rsidR="00C83BFB" w:rsidRPr="00C83BFB" w:rsidRDefault="006E28D9" w:rsidP="00C83BFB">
      <w:pPr>
        <w:autoSpaceDE w:val="0"/>
        <w:autoSpaceDN w:val="0"/>
        <w:adjustRightInd w:val="0"/>
        <w:ind w:left="-56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2027 год – 177 575 271,09</w:t>
      </w:r>
      <w:r w:rsidR="00C83BFB" w:rsidRPr="00C83BFB">
        <w:rPr>
          <w:rFonts w:ascii="Arial" w:hAnsi="Arial" w:cs="Arial"/>
        </w:rPr>
        <w:t xml:space="preserve"> рублей;</w:t>
      </w:r>
    </w:p>
    <w:p w:rsidR="00C83BFB" w:rsidRPr="00C83BFB" w:rsidRDefault="006E28D9" w:rsidP="00C83BFB">
      <w:pPr>
        <w:autoSpaceDE w:val="0"/>
        <w:autoSpaceDN w:val="0"/>
        <w:adjustRightInd w:val="0"/>
        <w:ind w:left="-56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2028 год – 149 595 658,70</w:t>
      </w:r>
      <w:r w:rsidR="00C83BFB" w:rsidRPr="00C83BFB">
        <w:rPr>
          <w:rFonts w:ascii="Arial" w:hAnsi="Arial" w:cs="Arial"/>
        </w:rPr>
        <w:t xml:space="preserve"> рублей.</w:t>
      </w:r>
    </w:p>
    <w:p w:rsidR="00C83BFB" w:rsidRPr="00BA1F6A" w:rsidRDefault="00C83BFB" w:rsidP="00207978">
      <w:pPr>
        <w:autoSpaceDE w:val="0"/>
        <w:autoSpaceDN w:val="0"/>
        <w:adjustRightInd w:val="0"/>
        <w:ind w:left="-567" w:firstLine="540"/>
        <w:jc w:val="both"/>
        <w:rPr>
          <w:rFonts w:ascii="Arial" w:hAnsi="Arial" w:cs="Arial"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 xml:space="preserve">5. Основные меры правового регулирования, направленные на достижение целей и решение задач 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BA1F6A">
        <w:rPr>
          <w:rFonts w:ascii="Arial" w:hAnsi="Arial" w:cs="Arial"/>
        </w:rPr>
        <w:t>В п</w:t>
      </w:r>
      <w:r w:rsidR="008F0BD5">
        <w:rPr>
          <w:rFonts w:ascii="Arial" w:hAnsi="Arial" w:cs="Arial"/>
        </w:rPr>
        <w:t xml:space="preserve">роцессе реализации мероприятий </w:t>
      </w:r>
      <w:r w:rsidRPr="00BA1F6A">
        <w:rPr>
          <w:rFonts w:ascii="Arial" w:hAnsi="Arial" w:cs="Arial"/>
        </w:rPr>
        <w:t>планируется реализация следующих мер правового регулирования: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BA1F6A">
        <w:rPr>
          <w:rFonts w:ascii="Arial" w:hAnsi="Arial" w:cs="Arial"/>
        </w:rPr>
        <w:t>- ежегодная разработка основных направлений налоговой и бюджетной политики поселения на очередной финансовый год и плановый период;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BA1F6A">
        <w:rPr>
          <w:rFonts w:ascii="Arial" w:hAnsi="Arial" w:cs="Arial"/>
        </w:rPr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Администрация осуществляет деятельность в соответствии со следующими нормативными правовыми актами: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Федеральный </w:t>
      </w:r>
      <w:hyperlink r:id="rId32" w:history="1">
        <w:r w:rsidRPr="00BA1F6A">
          <w:rPr>
            <w:rFonts w:ascii="Arial" w:hAnsi="Arial" w:cs="Arial"/>
            <w:color w:val="000000"/>
          </w:rPr>
          <w:t>закон</w:t>
        </w:r>
      </w:hyperlink>
      <w:r w:rsidRPr="00BA1F6A">
        <w:rPr>
          <w:rFonts w:ascii="Arial" w:hAnsi="Arial" w:cs="Arial"/>
        </w:rPr>
        <w:t xml:space="preserve"> от 27.07.2004 N 79-ФЗ "О государственной гражданской службе Российской Федерации";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Закон Брянской области от 16.06.2005г. №46-З «О государственной гражданской службе Брянской области»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Федеральный </w:t>
      </w:r>
      <w:hyperlink r:id="rId33" w:history="1">
        <w:r w:rsidRPr="00BA1F6A">
          <w:rPr>
            <w:rFonts w:ascii="Arial" w:hAnsi="Arial" w:cs="Arial"/>
            <w:color w:val="000000"/>
          </w:rPr>
          <w:t>закон</w:t>
        </w:r>
      </w:hyperlink>
      <w:r w:rsidRPr="00BA1F6A">
        <w:rPr>
          <w:rFonts w:ascii="Arial" w:hAnsi="Arial" w:cs="Arial"/>
        </w:rPr>
        <w:t xml:space="preserve"> от 02.03.2007г. N 25-ФЗ "О муниципальной службе в Российской Федерации".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Трудовым кодексом Российской Федерации от 30.12.2001 № 197-ФЗ (ст. 85-90)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Бюджетным кодексом Российской Федерации от 31.07.1998 № 145-ФЗ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Градостроительным кодексом Российской Федерации от 29.12.2004 № 190-ФЗ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Гражданским кодексом Российской Федерации от 30.11.1994 № 51-ФЗ (часть первая), от 26.01.1996 № 14-ФЗ (часть вторая)</w:t>
      </w:r>
    </w:p>
    <w:p w:rsidR="00207978" w:rsidRPr="00BA1F6A" w:rsidRDefault="008F0BD5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Жилищным </w:t>
      </w:r>
      <w:r w:rsidR="00207978" w:rsidRPr="00BA1F6A">
        <w:rPr>
          <w:rFonts w:ascii="Arial" w:hAnsi="Arial" w:cs="Arial"/>
        </w:rPr>
        <w:t>кодексом Российской Федерации от 29.12.2004 № 188-ФЗ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Кодексом Российской Федерации об административных правонарушениях от 30.12.2001 № 195-ФЗ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Налоговым кодексом Российской Федерации от 31.07.1998 № 146-ФЗ (часть первая), от 05.08.2000 № 117-ФЗ (часть вторая)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Семейным кодексом Российской Федерации от 29.12.1995 № 223-ФЗ 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конституционным законом от 28.06.2004 № 5-ФКЗ «О референдуме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Законом Российской Федерации от 04.07.1991 № 1541-1 «О приватизации жилищного фонда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Законом Российской Федерации от 07.02.1992 № 2300-1 «О защите прав потребителей»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21.12.1994 № 69-ФЗ «О пожарной безопасности»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10.12.1995 № 196-ФЗ «О безопасности дорожного движения»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31.03.1999 № 69-ФЗ «О газоснабжении в Российской Федерации»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16.07.1999 № 165-ФЗ «Об основах обязательного социального страхования»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21.12.2001 № 178-ФЗ «О приватизации государственного и муниципального имущества»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10.01.2002 № 7-ФЗ «Об охране окружающей среды»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lastRenderedPageBreak/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22.10.2004 № 125-ФЗ «Об архивном деле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02.05.2006 № 59-ФЗ «О порядке рассмотрения обращений граждан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27.07.2006 № 149-ФЗ «Об информации, информационных технологиях и о защите информации»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27.07.2006 № 152-ФЗ «О персональных данных»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29.12.2006 № 264-ФЗ «О развитии сельского хозяйства»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207978" w:rsidRPr="00BA1F6A" w:rsidRDefault="008F0BD5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Федеральным законом от </w:t>
      </w:r>
      <w:r w:rsidR="00207978" w:rsidRPr="00BA1F6A">
        <w:rPr>
          <w:rFonts w:ascii="Arial" w:eastAsia="Calibri" w:hAnsi="Arial" w:cs="Arial"/>
        </w:rPr>
        <w:t>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25.12.2008 № 273-ФЗ «О противодействии коррупции»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</w:t>
      </w:r>
      <w:r w:rsidR="00277DBA" w:rsidRPr="00BA1F6A">
        <w:rPr>
          <w:rFonts w:ascii="Arial" w:hAnsi="Arial" w:cs="Arial"/>
        </w:rPr>
        <w:t xml:space="preserve"> законом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</w:t>
      </w:r>
      <w:r w:rsidRPr="00BA1F6A">
        <w:rPr>
          <w:rFonts w:ascii="Arial" w:hAnsi="Arial" w:cs="Arial"/>
        </w:rPr>
        <w:t>«</w:t>
      </w:r>
      <w:r w:rsidRPr="00BA1F6A">
        <w:rPr>
          <w:rFonts w:ascii="Arial" w:hAnsi="Arial" w:cs="Arial"/>
          <w:vanish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BA1F6A">
        <w:rPr>
          <w:rFonts w:ascii="Arial" w:hAnsi="Arial" w:cs="Arial"/>
        </w:rPr>
        <w:t>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21.11.2011 № 324-ФЗ «О бесплатной юридической помощи в Российской Федерации»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07.12.2011 № 416-ФЗ «О водоснабжении и водоотведении»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</w:t>
      </w:r>
      <w:r w:rsidR="008F0BD5">
        <w:rPr>
          <w:rFonts w:ascii="Arial" w:eastAsia="Calibri" w:hAnsi="Arial" w:cs="Arial"/>
        </w:rPr>
        <w:t>альным законом от 28.12.2013 №</w:t>
      </w:r>
      <w:r w:rsidRPr="00BA1F6A">
        <w:rPr>
          <w:rFonts w:ascii="Arial" w:eastAsia="Calibri" w:hAnsi="Arial" w:cs="Arial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277DBA" w:rsidRPr="00BA1F6A">
        <w:rPr>
          <w:rFonts w:ascii="Arial" w:eastAsia="Calibri" w:hAnsi="Arial" w:cs="Arial"/>
        </w:rPr>
        <w:t>.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Уставом </w:t>
      </w:r>
      <w:r w:rsidR="00277DBA" w:rsidRPr="00BA1F6A">
        <w:rPr>
          <w:rFonts w:ascii="Arial" w:hAnsi="Arial" w:cs="Arial"/>
        </w:rPr>
        <w:t xml:space="preserve">Карачевского городского поселения </w:t>
      </w:r>
      <w:r w:rsidRPr="00BA1F6A">
        <w:rPr>
          <w:rFonts w:ascii="Arial" w:hAnsi="Arial" w:cs="Arial"/>
        </w:rPr>
        <w:t>Кар</w:t>
      </w:r>
      <w:r w:rsidR="00277DBA" w:rsidRPr="00BA1F6A">
        <w:rPr>
          <w:rFonts w:ascii="Arial" w:hAnsi="Arial" w:cs="Arial"/>
        </w:rPr>
        <w:t>ачевского.</w:t>
      </w:r>
    </w:p>
    <w:p w:rsidR="00207978" w:rsidRPr="00BA1F6A" w:rsidRDefault="00207978" w:rsidP="00277DBA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Положением об администрации Карачевского муниципального района,</w:t>
      </w:r>
      <w:r w:rsidR="00277DBA" w:rsidRPr="00BA1F6A">
        <w:rPr>
          <w:rFonts w:ascii="Arial" w:hAnsi="Arial" w:cs="Arial"/>
        </w:rPr>
        <w:t xml:space="preserve"> </w:t>
      </w:r>
      <w:r w:rsidRPr="00BA1F6A">
        <w:rPr>
          <w:rFonts w:ascii="Arial" w:hAnsi="Arial" w:cs="Arial"/>
        </w:rPr>
        <w:t>а также иными федеральными законами, правовыми актами Президента РФ, Правительства РФ, Брянской области, муниципальными правовыми актами в пределах предоставленных полномочий.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>6. Состав муниципальной программы</w:t>
      </w:r>
    </w:p>
    <w:p w:rsidR="00207978" w:rsidRPr="00BA1F6A" w:rsidRDefault="008F0BD5" w:rsidP="0048767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Муниципальная программа </w:t>
      </w:r>
      <w:r w:rsidR="00207978" w:rsidRPr="00BA1F6A">
        <w:rPr>
          <w:rFonts w:ascii="Arial" w:hAnsi="Arial" w:cs="Arial"/>
          <w:bCs/>
        </w:rPr>
        <w:t>«Выполнение полномочий Карачевского городского поселения Карачевского муниципального района Брянской области»</w:t>
      </w:r>
      <w:r w:rsidR="00207978" w:rsidRPr="00BA1F6A">
        <w:rPr>
          <w:rFonts w:ascii="Arial" w:hAnsi="Arial" w:cs="Arial"/>
        </w:rPr>
        <w:t xml:space="preserve"> включает в себя </w:t>
      </w:r>
      <w:r w:rsidR="00207978" w:rsidRPr="00BA1F6A">
        <w:rPr>
          <w:rFonts w:ascii="Arial" w:hAnsi="Arial" w:cs="Arial"/>
        </w:rPr>
        <w:lastRenderedPageBreak/>
        <w:t xml:space="preserve">мероприятия, приведенные в плане реализации муниципальной программы. План реализации муниципальной программы представлен в </w:t>
      </w:r>
      <w:r w:rsidR="00207978" w:rsidRPr="00BA1F6A">
        <w:rPr>
          <w:rFonts w:ascii="Arial" w:hAnsi="Arial" w:cs="Arial"/>
          <w:b/>
        </w:rPr>
        <w:t>Приложении 2</w:t>
      </w:r>
      <w:r w:rsidR="00207978" w:rsidRPr="00BA1F6A">
        <w:rPr>
          <w:rFonts w:ascii="Arial" w:hAnsi="Arial" w:cs="Arial"/>
        </w:rPr>
        <w:t xml:space="preserve"> к программе.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>7. Ожидаемые результаты реализации муниципальной программы</w:t>
      </w:r>
    </w:p>
    <w:p w:rsidR="00207978" w:rsidRPr="00BA1F6A" w:rsidRDefault="00207978" w:rsidP="00207978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BA1F6A">
        <w:rPr>
          <w:rFonts w:ascii="Arial" w:eastAsia="Calibri" w:hAnsi="Arial" w:cs="Arial"/>
          <w:lang w:eastAsia="en-US"/>
        </w:rPr>
        <w:t>Результатом реализации настоящей муниципальной программы должно стать повышение эффективности деятельности выполнения полномочий «Карачевского городского поселения Карачевского муниципального района Брянской области» в рамках реализации полномочий ор</w:t>
      </w:r>
      <w:r w:rsidR="008F0BD5">
        <w:rPr>
          <w:rFonts w:ascii="Arial" w:eastAsia="Calibri" w:hAnsi="Arial" w:cs="Arial"/>
          <w:lang w:eastAsia="en-US"/>
        </w:rPr>
        <w:t xml:space="preserve">гана местного самоуправления, </w:t>
      </w:r>
      <w:r w:rsidRPr="00BA1F6A">
        <w:rPr>
          <w:rFonts w:ascii="Arial" w:eastAsia="Calibri" w:hAnsi="Arial" w:cs="Arial"/>
          <w:lang w:eastAsia="en-US"/>
        </w:rPr>
        <w:t>повышение качества и доступности муниципальных услуг.</w:t>
      </w:r>
    </w:p>
    <w:p w:rsidR="00207978" w:rsidRPr="00BA1F6A" w:rsidRDefault="00207978" w:rsidP="00207978">
      <w:pPr>
        <w:autoSpaceDE w:val="0"/>
        <w:autoSpaceDN w:val="0"/>
        <w:spacing w:line="276" w:lineRule="auto"/>
        <w:ind w:firstLine="720"/>
        <w:jc w:val="both"/>
        <w:rPr>
          <w:rFonts w:ascii="Arial" w:eastAsia="Calibri" w:hAnsi="Arial" w:cs="Arial"/>
          <w:lang w:eastAsia="en-US"/>
        </w:rPr>
      </w:pPr>
      <w:r w:rsidRPr="00BA1F6A">
        <w:rPr>
          <w:rFonts w:ascii="Arial" w:eastAsia="Calibri" w:hAnsi="Arial" w:cs="Arial"/>
          <w:lang w:eastAsia="en-US"/>
        </w:rPr>
        <w:t xml:space="preserve">Ожидаемые результаты реализации муниципальной программы приведены в </w:t>
      </w:r>
      <w:r w:rsidRPr="00BA1F6A">
        <w:rPr>
          <w:rFonts w:ascii="Arial" w:eastAsia="Calibri" w:hAnsi="Arial" w:cs="Arial"/>
          <w:b/>
          <w:lang w:eastAsia="en-US"/>
        </w:rPr>
        <w:t>Приложении 1</w:t>
      </w:r>
      <w:r w:rsidRPr="00BA1F6A">
        <w:rPr>
          <w:rFonts w:ascii="Arial" w:eastAsia="Calibri" w:hAnsi="Arial" w:cs="Arial"/>
          <w:lang w:eastAsia="en-US"/>
        </w:rPr>
        <w:t xml:space="preserve"> к муниципальной программы.</w:t>
      </w:r>
    </w:p>
    <w:p w:rsidR="00CA4D3B" w:rsidRPr="00BA1F6A" w:rsidRDefault="00CA4D3B" w:rsidP="00CA4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  Приложение 1 к муниципальной программе          </w:t>
      </w:r>
    </w:p>
    <w:tbl>
      <w:tblPr>
        <w:tblW w:w="10207" w:type="dxa"/>
        <w:tblInd w:w="-31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4"/>
        <w:gridCol w:w="709"/>
        <w:gridCol w:w="992"/>
        <w:gridCol w:w="992"/>
        <w:gridCol w:w="851"/>
        <w:gridCol w:w="850"/>
        <w:gridCol w:w="851"/>
        <w:gridCol w:w="850"/>
      </w:tblGrid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keepNext/>
              <w:ind w:left="-78" w:firstLine="78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№</w:t>
            </w:r>
          </w:p>
          <w:p w:rsidR="00CA4D3B" w:rsidRPr="00BA1F6A" w:rsidRDefault="00CA4D3B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Наименование (описание)</w:t>
            </w:r>
            <w:r w:rsidRPr="00BA1F6A">
              <w:rPr>
                <w:rFonts w:ascii="Arial" w:hAnsi="Arial" w:cs="Arial"/>
                <w:lang w:eastAsia="en-US"/>
              </w:rPr>
              <w:br/>
              <w:t>показателей (индикаторов)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6E28D9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Факт 2023</w:t>
            </w:r>
            <w:r w:rsidR="00CA4D3B" w:rsidRPr="00BA1F6A">
              <w:rPr>
                <w:rFonts w:ascii="Arial" w:hAnsi="Arial" w:cs="Arial"/>
                <w:lang w:eastAsia="en-US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6E28D9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Факт 2024</w:t>
            </w:r>
            <w:r w:rsidR="00CA4D3B" w:rsidRPr="00BA1F6A">
              <w:rPr>
                <w:rFonts w:ascii="Arial" w:hAnsi="Arial" w:cs="Arial"/>
                <w:lang w:eastAsia="en-US"/>
              </w:rPr>
              <w:t xml:space="preserve">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6E28D9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2025</w:t>
            </w:r>
            <w:r w:rsidR="00CA4D3B" w:rsidRPr="00BA1F6A">
              <w:rPr>
                <w:rFonts w:ascii="Arial" w:hAnsi="Arial" w:cs="Arial"/>
                <w:lang w:eastAsia="en-US"/>
              </w:rPr>
              <w:t xml:space="preserve"> </w:t>
            </w:r>
          </w:p>
          <w:p w:rsidR="00CA4D3B" w:rsidRPr="00BA1F6A" w:rsidRDefault="00CA4D3B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 xml:space="preserve">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6E28D9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</w:t>
            </w:r>
            <w:r w:rsidR="00CA4D3B" w:rsidRPr="00BA1F6A">
              <w:rPr>
                <w:rFonts w:ascii="Arial" w:hAnsi="Arial" w:cs="Arial"/>
                <w:lang w:eastAsia="en-US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</w:t>
            </w:r>
            <w:r w:rsidR="00CA4D3B" w:rsidRPr="00BA1F6A">
              <w:rPr>
                <w:rFonts w:ascii="Arial" w:hAnsi="Arial" w:cs="Arial"/>
                <w:lang w:eastAsia="en-US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6E28D9" w:rsidP="00CA4D3B">
            <w:pPr>
              <w:keepNext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2028</w:t>
            </w:r>
            <w:r w:rsidR="00CA4D3B" w:rsidRPr="00BA1F6A">
              <w:rPr>
                <w:rFonts w:ascii="Arial" w:hAnsi="Arial" w:cs="Arial"/>
                <w:lang w:eastAsia="en-US"/>
              </w:rPr>
              <w:t xml:space="preserve"> год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keepNext/>
              <w:jc w:val="center"/>
              <w:rPr>
                <w:rFonts w:ascii="Arial" w:hAnsi="Arial" w:cs="Arial"/>
                <w:b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 xml:space="preserve">Цель муниципальной программы - «Выполнение полномочий муниципального образования «Карачевского городского поселения Карачевского муниципального района Брянской области»  </w:t>
            </w:r>
          </w:p>
          <w:p w:rsidR="00CA4D3B" w:rsidRPr="00BA1F6A" w:rsidRDefault="00CA4D3B" w:rsidP="00CA4D3B">
            <w:pPr>
              <w:keepNext/>
              <w:jc w:val="center"/>
              <w:rPr>
                <w:rFonts w:ascii="Arial" w:hAnsi="Arial" w:cs="Arial"/>
                <w:b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>в соответствии с Федеральным Законом № 131-ФЗ от 06.10.2003г. «Об общих принципах организации местного самоуправления Российской Федерации»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keepNext/>
              <w:jc w:val="center"/>
              <w:rPr>
                <w:rFonts w:ascii="Arial" w:hAnsi="Arial" w:cs="Arial"/>
                <w:b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>Задача муниципальной программы - Обеспечение эффективного управления и распоряжения муниципальным имуществом (в том числе земельными участками), рационального его использования, отдельных мероприятий по поддержке некоммерческих организаций и обеспечение реализации отдельных государственных полномочий РФ и Брянской области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Постановка на государственный кадастровый учет объектов недвижимого имущества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  <w:r w:rsidR="003773D1" w:rsidRPr="00BA1F6A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66C4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66C4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66C4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66C4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60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9A7B3B" w:rsidP="00CA4D3B">
            <w:pPr>
              <w:jc w:val="both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Доля неналоговых доходов в общем объеме налоговых и неналоговых доходов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9B2570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9B2570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9A7B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9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>Задача муниципальной программы - Укрепление общественного порядка, обеспечение общественной и пожарной безопасности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A1F6A">
              <w:rPr>
                <w:rFonts w:ascii="Arial" w:eastAsia="Calibri" w:hAnsi="Arial" w:cs="Arial"/>
                <w:lang w:eastAsia="en-US"/>
              </w:rPr>
              <w:t>Те</w:t>
            </w:r>
            <w:r w:rsidR="00755C99" w:rsidRPr="00BA1F6A">
              <w:rPr>
                <w:rFonts w:ascii="Arial" w:eastAsia="Calibri" w:hAnsi="Arial" w:cs="Arial"/>
                <w:lang w:eastAsia="en-US"/>
              </w:rPr>
              <w:t>хническое обслуживание системы оповещения и эвакуации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8F0BD5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r w:rsidR="00755C99" w:rsidRPr="00BA1F6A">
              <w:rPr>
                <w:rFonts w:ascii="Arial" w:hAnsi="Arial" w:cs="Arial"/>
              </w:rPr>
              <w:t>д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1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 xml:space="preserve">Задача муниципальной программы - </w:t>
            </w:r>
            <w:r w:rsidRPr="00BA1F6A">
              <w:rPr>
                <w:rFonts w:ascii="Arial" w:eastAsia="Calibri" w:hAnsi="Arial" w:cs="Arial"/>
                <w:b/>
                <w:lang w:eastAsia="en-US"/>
              </w:rPr>
              <w:t>Организация и проведение мероприятий по содержанию, предупреждению и ликвидации болезней безнадзорных животных, обеспечение безопасности гидротехнических сооружений, содержание городских лесов, совершенствование системы управления пассажирскими перевозками, дорожное хозяйство, малое и среднее предпринимательство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widowControl w:val="0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Количество субсидированных рейсов в городском сообщении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19476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7566C4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19476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19476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19476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19476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widowControl w:val="0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 xml:space="preserve">Обслуживание и содержание автомобильных дорог местного значения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F669EA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F669EA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F669EA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140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>Задача муниципальной программы - Обеспечение реализации полномочий в сфере жилищно-коммунального хозяйства, организация благоустройства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BA1F6A" w:rsidRDefault="00CA4D3B" w:rsidP="00CA4D3B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BA1F6A">
              <w:rPr>
                <w:rFonts w:ascii="Arial" w:hAnsi="Arial" w:cs="Arial"/>
                <w:color w:val="000000"/>
                <w:lang w:eastAsia="en-US"/>
              </w:rPr>
              <w:t>Доля расходов бюджета городского поселения на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50,8</w:t>
            </w:r>
            <w:r w:rsidR="00CA4D3B" w:rsidRPr="00BA1F6A">
              <w:rPr>
                <w:rFonts w:ascii="Arial" w:hAnsi="Arial" w:cs="Arial"/>
                <w:lang w:eastAsia="en-US"/>
              </w:rPr>
              <w:t>&gt;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3773D1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50,8</w:t>
            </w:r>
            <w:r w:rsidR="00CA4D3B" w:rsidRPr="00BA1F6A">
              <w:rPr>
                <w:rFonts w:ascii="Arial" w:hAnsi="Arial" w:cs="Arial"/>
                <w:lang w:eastAsia="en-US"/>
              </w:rPr>
              <w:t>&gt;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50,8</w:t>
            </w:r>
            <w:r w:rsidR="00CA4D3B" w:rsidRPr="00BA1F6A">
              <w:rPr>
                <w:rFonts w:ascii="Arial" w:hAnsi="Arial" w:cs="Arial"/>
                <w:lang w:eastAsia="en-US"/>
              </w:rPr>
              <w:t>&gt;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27,8</w:t>
            </w:r>
            <w:r w:rsidR="00CA4D3B" w:rsidRPr="00BA1F6A">
              <w:rPr>
                <w:rFonts w:ascii="Arial" w:hAnsi="Arial" w:cs="Arial"/>
                <w:lang w:eastAsia="en-US"/>
              </w:rPr>
              <w:t>&gt;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val="en-US" w:eastAsia="en-US"/>
              </w:rPr>
              <w:t>&gt;</w:t>
            </w:r>
            <w:r w:rsidRPr="00BA1F6A"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val="en-US" w:eastAsia="en-US"/>
              </w:rPr>
              <w:t>&gt;</w:t>
            </w:r>
            <w:r w:rsidRPr="00BA1F6A">
              <w:rPr>
                <w:rFonts w:ascii="Arial" w:hAnsi="Arial" w:cs="Arial"/>
                <w:lang w:eastAsia="en-US"/>
              </w:rPr>
              <w:t xml:space="preserve">25 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>Задача муниципальной программы - Развитие культурного потенциала, сохранение культурного наследия и расширение доступа населения к культурным ценностям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BA1F6A" w:rsidRDefault="008721DE" w:rsidP="00CA4D3B">
            <w:pPr>
              <w:jc w:val="both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Финансовое обеспечение переда</w:t>
            </w:r>
            <w:r w:rsidR="00CA4D3B" w:rsidRPr="00BA1F6A">
              <w:rPr>
                <w:rFonts w:ascii="Arial" w:hAnsi="Arial" w:cs="Arial"/>
                <w:lang w:eastAsia="en-US"/>
              </w:rPr>
              <w:t xml:space="preserve">ваемых полномочий по организации </w:t>
            </w:r>
            <w:r w:rsidRPr="00BA1F6A">
              <w:rPr>
                <w:rFonts w:ascii="Arial" w:hAnsi="Arial" w:cs="Arial"/>
                <w:lang w:eastAsia="en-US"/>
              </w:rPr>
              <w:t>библиотечного обслуживания населения, комплектованию и обеспе</w:t>
            </w:r>
            <w:r w:rsidR="00CA4D3B" w:rsidRPr="00BA1F6A">
              <w:rPr>
                <w:rFonts w:ascii="Arial" w:hAnsi="Arial" w:cs="Arial"/>
                <w:lang w:eastAsia="en-US"/>
              </w:rPr>
              <w:t>чению сохранности библиотечных фондов филиалами библиотек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BA1F6A" w:rsidRDefault="008721DE" w:rsidP="00CA4D3B">
            <w:pPr>
              <w:jc w:val="both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Финансовое обеспечение переда</w:t>
            </w:r>
            <w:r w:rsidR="00CA4D3B" w:rsidRPr="00BA1F6A">
              <w:rPr>
                <w:rFonts w:ascii="Arial" w:hAnsi="Arial" w:cs="Arial"/>
                <w:lang w:eastAsia="en-US"/>
              </w:rPr>
              <w:t>ваемых полномочий по созданию условий для организации досуга и обеспечения жителей услугами культуры филиалами Домов культуры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>Задача муниципальной программы - Предоставление мер социальной поддержки и социальных гарантий гражданам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8721DE" w:rsidP="00CA4D3B">
            <w:pPr>
              <w:jc w:val="both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eastAsia="Calibri" w:hAnsi="Arial" w:cs="Arial"/>
                <w:lang w:eastAsia="en-US"/>
              </w:rPr>
              <w:t>Количество получателей муници</w:t>
            </w:r>
            <w:r w:rsidR="00CA4D3B" w:rsidRPr="00BA1F6A">
              <w:rPr>
                <w:rFonts w:ascii="Arial" w:eastAsia="Calibri" w:hAnsi="Arial" w:cs="Arial"/>
                <w:lang w:eastAsia="en-US"/>
              </w:rPr>
              <w:t>пальной пенсии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6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>Задача муниципальной программы - Создание условий для развития физической культуры и спорта, работа с молодежью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BA1F6A" w:rsidRDefault="00CA4D3B" w:rsidP="00CA4D3B">
            <w:pPr>
              <w:jc w:val="both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Увеличение количества спортивных мероприятий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7566C4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110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 xml:space="preserve">Задача муниципальной программы - </w:t>
            </w:r>
            <w:r w:rsidRPr="00BA1F6A">
              <w:rPr>
                <w:rFonts w:ascii="Arial" w:hAnsi="Arial" w:cs="Arial"/>
                <w:b/>
              </w:rPr>
              <w:t>обеспечение охраны окружающей среды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865F76" w:rsidP="009B2570">
            <w:pPr>
              <w:jc w:val="both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Проведение экспертизы достоверности сметной стоимости на «Р</w:t>
            </w:r>
            <w:r w:rsidR="00CA4D3B" w:rsidRPr="00BA1F6A">
              <w:rPr>
                <w:rFonts w:ascii="Arial" w:hAnsi="Arial" w:cs="Arial"/>
                <w:lang w:eastAsia="en-US"/>
              </w:rPr>
              <w:t>екультивацию свалки</w:t>
            </w:r>
            <w:r w:rsidRPr="00BA1F6A">
              <w:rPr>
                <w:rFonts w:ascii="Arial" w:hAnsi="Arial" w:cs="Arial"/>
                <w:lang w:eastAsia="en-US"/>
              </w:rPr>
              <w:t xml:space="preserve"> твердых бытовых отходов»</w:t>
            </w:r>
            <w:r w:rsidR="00476F01" w:rsidRPr="00BA1F6A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865F76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865F76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865F76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865F76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CA4D3B" w:rsidRPr="00BA1F6A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b/>
              </w:rPr>
            </w:pPr>
            <w:r w:rsidRPr="00BA1F6A">
              <w:rPr>
                <w:rFonts w:ascii="Arial" w:hAnsi="Arial" w:cs="Arial"/>
                <w:b/>
                <w:lang w:eastAsia="en-US"/>
              </w:rPr>
              <w:t xml:space="preserve">Задача муниципальной программы - </w:t>
            </w:r>
            <w:r w:rsidR="007566C4" w:rsidRPr="00BA1F6A">
              <w:rPr>
                <w:rFonts w:ascii="Arial" w:hAnsi="Arial" w:cs="Arial"/>
                <w:b/>
              </w:rPr>
              <w:t>региональный проект</w:t>
            </w:r>
            <w:r w:rsidR="007566C4" w:rsidRPr="00BA1F6A">
              <w:rPr>
                <w:rFonts w:ascii="Arial" w:hAnsi="Arial" w:cs="Arial"/>
              </w:rPr>
              <w:t xml:space="preserve"> </w:t>
            </w:r>
            <w:r w:rsidR="00D738C9">
              <w:rPr>
                <w:rFonts w:ascii="Arial" w:hAnsi="Arial" w:cs="Arial"/>
                <w:b/>
              </w:rPr>
              <w:t>"Модернизация коммунальной инфраструктуры (Брянская область)</w:t>
            </w:r>
            <w:r w:rsidR="007566C4" w:rsidRPr="00BA1F6A">
              <w:rPr>
                <w:rFonts w:ascii="Arial" w:hAnsi="Arial" w:cs="Arial"/>
                <w:b/>
              </w:rPr>
              <w:t>"</w:t>
            </w:r>
          </w:p>
        </w:tc>
      </w:tr>
      <w:tr w:rsidR="00CA4D3B" w:rsidRPr="00BA1F6A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BA1F6A" w:rsidRDefault="00CA4D3B" w:rsidP="00CA4D3B">
            <w:pPr>
              <w:jc w:val="both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Количество построенных водонапорных башен и водопроводных сетей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BA1F6A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BA1F6A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CA4D3B" w:rsidRPr="00BA1F6A" w:rsidRDefault="00CA4D3B" w:rsidP="00CA4D3B">
      <w:pPr>
        <w:autoSpaceDE w:val="0"/>
        <w:autoSpaceDN w:val="0"/>
        <w:adjustRightInd w:val="0"/>
        <w:ind w:left="-709" w:firstLine="540"/>
        <w:jc w:val="both"/>
        <w:rPr>
          <w:rFonts w:ascii="Arial" w:eastAsia="Calibri" w:hAnsi="Arial" w:cs="Arial"/>
          <w:lang w:eastAsia="en-US"/>
        </w:rPr>
      </w:pPr>
    </w:p>
    <w:p w:rsidR="00CA4D3B" w:rsidRPr="00BA1F6A" w:rsidRDefault="00CA4D3B" w:rsidP="00CA4D3B">
      <w:pPr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 xml:space="preserve">Методика расчета целевых показателей (индикаторов) </w:t>
      </w:r>
    </w:p>
    <w:p w:rsidR="00CA4D3B" w:rsidRPr="00BA1F6A" w:rsidRDefault="00CA4D3B" w:rsidP="00CA4D3B">
      <w:pPr>
        <w:rPr>
          <w:rFonts w:ascii="Arial" w:hAnsi="Arial" w:cs="Arial"/>
          <w:b/>
        </w:rPr>
      </w:pPr>
    </w:p>
    <w:p w:rsidR="00CA4D3B" w:rsidRPr="00BA1F6A" w:rsidRDefault="00CA4D3B" w:rsidP="00CA4D3B">
      <w:pPr>
        <w:spacing w:before="100" w:beforeAutospacing="1" w:after="100" w:afterAutospacing="1" w:line="254" w:lineRule="auto"/>
        <w:ind w:left="-709" w:right="-1"/>
        <w:contextualSpacing/>
        <w:jc w:val="both"/>
        <w:rPr>
          <w:rFonts w:ascii="Arial" w:hAnsi="Arial" w:cs="Arial"/>
        </w:rPr>
      </w:pPr>
      <w:r w:rsidRPr="00BA1F6A">
        <w:rPr>
          <w:rFonts w:ascii="Arial" w:hAnsi="Arial" w:cs="Arial"/>
          <w:lang w:eastAsia="en-US"/>
        </w:rPr>
        <w:t xml:space="preserve">      1. Постановка на государственный кадастровый учет объектов недвижимого имущества городского поселения, единиц. Показатель определяется в соответствии информации </w:t>
      </w:r>
      <w:r w:rsidRPr="00BA1F6A">
        <w:rPr>
          <w:rFonts w:ascii="Arial" w:eastAsia="Calibri" w:hAnsi="Arial" w:cs="Arial"/>
          <w:lang w:eastAsia="en-US"/>
        </w:rPr>
        <w:t xml:space="preserve">отдела </w:t>
      </w:r>
      <w:r w:rsidRPr="00BA1F6A">
        <w:rPr>
          <w:rFonts w:ascii="Arial" w:hAnsi="Arial" w:cs="Arial"/>
        </w:rPr>
        <w:t>имущественных и земельных отношений.</w:t>
      </w:r>
    </w:p>
    <w:p w:rsidR="00CA4D3B" w:rsidRPr="00BA1F6A" w:rsidRDefault="00CA4D3B" w:rsidP="00CA4D3B">
      <w:pPr>
        <w:ind w:left="-709" w:firstLine="540"/>
        <w:jc w:val="both"/>
        <w:rPr>
          <w:rFonts w:ascii="Arial" w:hAnsi="Arial" w:cs="Arial"/>
          <w:lang w:eastAsia="en-US"/>
        </w:rPr>
      </w:pPr>
      <w:r w:rsidRPr="00BA1F6A">
        <w:rPr>
          <w:rFonts w:ascii="Arial" w:hAnsi="Arial" w:cs="Arial"/>
          <w:lang w:eastAsia="en-US"/>
        </w:rPr>
        <w:lastRenderedPageBreak/>
        <w:t xml:space="preserve">2. </w:t>
      </w:r>
      <w:r w:rsidR="007665CF" w:rsidRPr="00BA1F6A">
        <w:rPr>
          <w:rFonts w:ascii="Arial" w:hAnsi="Arial" w:cs="Arial"/>
          <w:lang w:eastAsia="en-US"/>
        </w:rPr>
        <w:t>Доля неналоговых доходов в общем объеме налоговых и неналоговых доходов</w:t>
      </w:r>
      <w:r w:rsidRPr="00BA1F6A">
        <w:rPr>
          <w:rFonts w:ascii="Arial" w:hAnsi="Arial" w:cs="Arial"/>
          <w:lang w:eastAsia="en-US"/>
        </w:rPr>
        <w:t>, процент. Показатели определяется в соо</w:t>
      </w:r>
      <w:r w:rsidR="007665CF" w:rsidRPr="00BA1F6A">
        <w:rPr>
          <w:rFonts w:ascii="Arial" w:hAnsi="Arial" w:cs="Arial"/>
          <w:lang w:eastAsia="en-US"/>
        </w:rPr>
        <w:t>тветствии с годовой отчетностью по следующей формуле:</w:t>
      </w:r>
    </w:p>
    <w:p w:rsidR="007665CF" w:rsidRPr="00BA1F6A" w:rsidRDefault="007665CF" w:rsidP="00CA4D3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Днед</w:t>
      </w:r>
      <w:proofErr w:type="spellEnd"/>
      <w:r w:rsidRPr="00BA1F6A">
        <w:rPr>
          <w:rFonts w:ascii="Arial" w:hAnsi="Arial" w:cs="Arial"/>
          <w:lang w:eastAsia="en-US"/>
        </w:rPr>
        <w:t xml:space="preserve"> = </w:t>
      </w:r>
      <w:proofErr w:type="spellStart"/>
      <w:r w:rsidRPr="00BA1F6A">
        <w:rPr>
          <w:rFonts w:ascii="Arial" w:hAnsi="Arial" w:cs="Arial"/>
          <w:lang w:eastAsia="en-US"/>
        </w:rPr>
        <w:t>Онед</w:t>
      </w:r>
      <w:proofErr w:type="spellEnd"/>
      <w:r w:rsidRPr="00BA1F6A">
        <w:rPr>
          <w:rFonts w:ascii="Arial" w:hAnsi="Arial" w:cs="Arial"/>
          <w:lang w:eastAsia="en-US"/>
        </w:rPr>
        <w:t xml:space="preserve"> / </w:t>
      </w:r>
      <w:proofErr w:type="spellStart"/>
      <w:r w:rsidRPr="00BA1F6A">
        <w:rPr>
          <w:rFonts w:ascii="Arial" w:hAnsi="Arial" w:cs="Arial"/>
          <w:lang w:eastAsia="en-US"/>
        </w:rPr>
        <w:t>Он</w:t>
      </w:r>
      <w:r w:rsidR="00FD596B" w:rsidRPr="00BA1F6A">
        <w:rPr>
          <w:rFonts w:ascii="Arial" w:hAnsi="Arial" w:cs="Arial"/>
          <w:lang w:eastAsia="en-US"/>
        </w:rPr>
        <w:t>н</w:t>
      </w:r>
      <w:r w:rsidRPr="00BA1F6A">
        <w:rPr>
          <w:rFonts w:ascii="Arial" w:hAnsi="Arial" w:cs="Arial"/>
          <w:lang w:eastAsia="en-US"/>
        </w:rPr>
        <w:t>ед</w:t>
      </w:r>
      <w:proofErr w:type="spellEnd"/>
      <w:r w:rsidRPr="00BA1F6A">
        <w:rPr>
          <w:rFonts w:ascii="Arial" w:hAnsi="Arial" w:cs="Arial"/>
          <w:lang w:eastAsia="en-US"/>
        </w:rPr>
        <w:t xml:space="preserve"> х 100%, где:</w:t>
      </w:r>
    </w:p>
    <w:p w:rsidR="007665CF" w:rsidRPr="00BA1F6A" w:rsidRDefault="007665CF" w:rsidP="00CA4D3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Днед</w:t>
      </w:r>
      <w:proofErr w:type="spellEnd"/>
      <w:r w:rsidRPr="00BA1F6A">
        <w:rPr>
          <w:rFonts w:ascii="Arial" w:hAnsi="Arial" w:cs="Arial"/>
          <w:lang w:eastAsia="en-US"/>
        </w:rPr>
        <w:t xml:space="preserve"> - доля неналоговых доходов</w:t>
      </w:r>
      <w:r w:rsidR="009A7B3B" w:rsidRPr="00BA1F6A">
        <w:rPr>
          <w:rFonts w:ascii="Arial" w:hAnsi="Arial" w:cs="Arial"/>
          <w:lang w:eastAsia="en-US"/>
        </w:rPr>
        <w:t xml:space="preserve"> в общем объеме налоговых и неналоговых доходов за отчетный период;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Онед</w:t>
      </w:r>
      <w:proofErr w:type="spellEnd"/>
      <w:r w:rsidRPr="00BA1F6A">
        <w:rPr>
          <w:rFonts w:ascii="Arial" w:hAnsi="Arial" w:cs="Arial"/>
          <w:lang w:eastAsia="en-US"/>
        </w:rPr>
        <w:t xml:space="preserve"> - объем поступивших неналоговых доходов за отчетный период;</w:t>
      </w:r>
    </w:p>
    <w:p w:rsidR="009A7B3B" w:rsidRPr="00BA1F6A" w:rsidRDefault="009A7B3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О</w:t>
      </w:r>
      <w:r w:rsidR="00FD596B" w:rsidRPr="00BA1F6A">
        <w:rPr>
          <w:rFonts w:ascii="Arial" w:hAnsi="Arial" w:cs="Arial"/>
          <w:lang w:eastAsia="en-US"/>
        </w:rPr>
        <w:t>нн</w:t>
      </w:r>
      <w:r w:rsidRPr="00BA1F6A">
        <w:rPr>
          <w:rFonts w:ascii="Arial" w:hAnsi="Arial" w:cs="Arial"/>
          <w:lang w:eastAsia="en-US"/>
        </w:rPr>
        <w:t>ед</w:t>
      </w:r>
      <w:proofErr w:type="spellEnd"/>
      <w:r w:rsidRPr="00BA1F6A">
        <w:rPr>
          <w:rFonts w:ascii="Arial" w:hAnsi="Arial" w:cs="Arial"/>
          <w:lang w:eastAsia="en-US"/>
        </w:rPr>
        <w:t xml:space="preserve"> – объем поступивших налоговых и неналог</w:t>
      </w:r>
      <w:r w:rsidR="00FD596B" w:rsidRPr="00BA1F6A">
        <w:rPr>
          <w:rFonts w:ascii="Arial" w:hAnsi="Arial" w:cs="Arial"/>
          <w:lang w:eastAsia="en-US"/>
        </w:rPr>
        <w:t>овых доходов за отчетный период.</w:t>
      </w:r>
    </w:p>
    <w:p w:rsidR="00CA4D3B" w:rsidRPr="00BA1F6A" w:rsidRDefault="00CA4D3B" w:rsidP="00CA4D3B">
      <w:pPr>
        <w:ind w:left="-709" w:firstLine="540"/>
        <w:jc w:val="both"/>
        <w:rPr>
          <w:rFonts w:ascii="Arial" w:hAnsi="Arial" w:cs="Arial"/>
          <w:lang w:eastAsia="en-US"/>
        </w:rPr>
      </w:pPr>
      <w:r w:rsidRPr="00BA1F6A">
        <w:rPr>
          <w:rFonts w:ascii="Arial" w:hAnsi="Arial" w:cs="Arial"/>
        </w:rPr>
        <w:t xml:space="preserve">3. </w:t>
      </w:r>
      <w:r w:rsidRPr="00BA1F6A">
        <w:rPr>
          <w:rFonts w:ascii="Arial" w:eastAsia="Calibri" w:hAnsi="Arial" w:cs="Arial"/>
          <w:lang w:eastAsia="en-US"/>
        </w:rPr>
        <w:t>Те</w:t>
      </w:r>
      <w:r w:rsidR="00755C99" w:rsidRPr="00BA1F6A">
        <w:rPr>
          <w:rFonts w:ascii="Arial" w:eastAsia="Calibri" w:hAnsi="Arial" w:cs="Arial"/>
          <w:lang w:eastAsia="en-US"/>
        </w:rPr>
        <w:t>хническое обслуживание системы оповещения и эвакуации населения, единиц</w:t>
      </w:r>
      <w:r w:rsidRPr="00BA1F6A">
        <w:rPr>
          <w:rFonts w:ascii="Arial" w:hAnsi="Arial" w:cs="Arial"/>
          <w:lang w:eastAsia="en-US"/>
        </w:rPr>
        <w:t>. Показател</w:t>
      </w:r>
      <w:r w:rsidR="00755C99" w:rsidRPr="00BA1F6A">
        <w:rPr>
          <w:rFonts w:ascii="Arial" w:hAnsi="Arial" w:cs="Arial"/>
          <w:lang w:eastAsia="en-US"/>
        </w:rPr>
        <w:t xml:space="preserve">и определяется на основании информацией </w:t>
      </w:r>
      <w:r w:rsidR="00755C99" w:rsidRPr="00BA1F6A">
        <w:rPr>
          <w:rFonts w:ascii="Arial" w:eastAsia="Calibri" w:hAnsi="Arial" w:cs="Arial"/>
          <w:lang w:eastAsia="en-US"/>
        </w:rPr>
        <w:t>отдела ГО ЧС района (экология)</w:t>
      </w:r>
      <w:r w:rsidRPr="00BA1F6A">
        <w:rPr>
          <w:rFonts w:ascii="Arial" w:hAnsi="Arial" w:cs="Arial"/>
          <w:lang w:eastAsia="en-US"/>
        </w:rPr>
        <w:t>.</w:t>
      </w:r>
    </w:p>
    <w:p w:rsidR="00CA4D3B" w:rsidRPr="00BA1F6A" w:rsidRDefault="00CA4D3B" w:rsidP="00CA4D3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lang w:eastAsia="en-US"/>
        </w:rPr>
      </w:pPr>
      <w:r w:rsidRPr="00BA1F6A">
        <w:rPr>
          <w:rFonts w:ascii="Arial" w:hAnsi="Arial" w:cs="Arial"/>
          <w:lang w:eastAsia="en-US"/>
        </w:rPr>
        <w:t>4. Количество субсидированных рейсов в городском сообщении, единиц.</w:t>
      </w:r>
      <w:r w:rsidRPr="00BA1F6A">
        <w:rPr>
          <w:rFonts w:ascii="Arial" w:hAnsi="Arial" w:cs="Arial"/>
        </w:rPr>
        <w:t xml:space="preserve"> </w:t>
      </w:r>
      <w:r w:rsidRPr="00BA1F6A">
        <w:rPr>
          <w:rFonts w:ascii="Arial" w:hAnsi="Arial" w:cs="Arial"/>
          <w:lang w:eastAsia="en-US"/>
        </w:rPr>
        <w:t xml:space="preserve">Показатель определяется на основании информации отдела учета и отчетности, ежемесячной информации с нарастающим итогом представляемой перевозчиком (приложение № 2 к муниципальному контракту). </w:t>
      </w:r>
    </w:p>
    <w:p w:rsidR="00AB602B" w:rsidRPr="00BA1F6A" w:rsidRDefault="00CA4D3B" w:rsidP="00AB602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lang w:eastAsia="en-US"/>
        </w:rPr>
      </w:pPr>
      <w:r w:rsidRPr="00BA1F6A">
        <w:rPr>
          <w:rFonts w:ascii="Arial" w:hAnsi="Arial" w:cs="Arial"/>
          <w:lang w:eastAsia="en-US"/>
        </w:rPr>
        <w:t>5. Обслуживание и содержание автомобильных дорог местного значе</w:t>
      </w:r>
      <w:r w:rsidR="00F669EA" w:rsidRPr="00BA1F6A">
        <w:rPr>
          <w:rFonts w:ascii="Arial" w:hAnsi="Arial" w:cs="Arial"/>
          <w:lang w:eastAsia="en-US"/>
        </w:rPr>
        <w:t>ния, километры</w:t>
      </w:r>
      <w:r w:rsidRPr="00BA1F6A">
        <w:rPr>
          <w:rFonts w:ascii="Arial" w:hAnsi="Arial" w:cs="Arial"/>
          <w:lang w:eastAsia="en-US"/>
        </w:rPr>
        <w:t xml:space="preserve">. Показатели определяется в соответствии информацией </w:t>
      </w:r>
      <w:r w:rsidRPr="00BA1F6A">
        <w:rPr>
          <w:rFonts w:ascii="Arial" w:eastAsia="Calibri" w:hAnsi="Arial" w:cs="Arial"/>
          <w:lang w:eastAsia="en-US"/>
        </w:rPr>
        <w:t>отдела строительства, жилищно-коммунального хозяйства и дорожного хозяйства</w:t>
      </w:r>
      <w:r w:rsidR="00AB602B" w:rsidRPr="00BA1F6A">
        <w:rPr>
          <w:rFonts w:ascii="Arial" w:eastAsia="Calibri" w:hAnsi="Arial" w:cs="Arial"/>
          <w:lang w:eastAsia="en-US"/>
        </w:rPr>
        <w:t xml:space="preserve"> и отдела Учета и отчетности администрации Карачевского района, </w:t>
      </w:r>
      <w:r w:rsidR="00AB602B" w:rsidRPr="00BA1F6A">
        <w:rPr>
          <w:rFonts w:ascii="Arial" w:hAnsi="Arial" w:cs="Arial"/>
        </w:rPr>
        <w:t>«Об исполнении технического задания</w:t>
      </w:r>
      <w:r w:rsidR="00AB602B" w:rsidRPr="00BA1F6A">
        <w:rPr>
          <w:rFonts w:ascii="Arial" w:hAnsi="Arial" w:cs="Arial"/>
          <w:lang w:eastAsia="en-US"/>
        </w:rPr>
        <w:t xml:space="preserve"> к муниципальному контракту «</w:t>
      </w:r>
      <w:r w:rsidR="00AB602B" w:rsidRPr="00BA1F6A">
        <w:rPr>
          <w:rFonts w:ascii="Arial" w:hAnsi="Arial" w:cs="Arial"/>
          <w:i/>
        </w:rPr>
        <w:t>Содержание автомобильных дорог муниципального образования "</w:t>
      </w:r>
      <w:proofErr w:type="spellStart"/>
      <w:r w:rsidR="00AB602B" w:rsidRPr="00BA1F6A">
        <w:rPr>
          <w:rFonts w:ascii="Arial" w:hAnsi="Arial" w:cs="Arial"/>
          <w:i/>
        </w:rPr>
        <w:t>Карачевское</w:t>
      </w:r>
      <w:proofErr w:type="spellEnd"/>
      <w:r w:rsidR="00AB602B" w:rsidRPr="00BA1F6A">
        <w:rPr>
          <w:rFonts w:ascii="Arial" w:hAnsi="Arial" w:cs="Arial"/>
          <w:i/>
        </w:rPr>
        <w:t xml:space="preserve"> городское поселение Карачевского муниципально</w:t>
      </w:r>
      <w:r w:rsidR="008F0BD5">
        <w:rPr>
          <w:rFonts w:ascii="Arial" w:hAnsi="Arial" w:cs="Arial"/>
          <w:i/>
        </w:rPr>
        <w:t xml:space="preserve">го района" Брянской области на </w:t>
      </w:r>
      <w:r w:rsidR="00AB602B" w:rsidRPr="00BA1F6A">
        <w:rPr>
          <w:rFonts w:ascii="Arial" w:hAnsi="Arial" w:cs="Arial"/>
          <w:i/>
        </w:rPr>
        <w:t>год»</w:t>
      </w:r>
    </w:p>
    <w:p w:rsidR="00CA4D3B" w:rsidRPr="00BA1F6A" w:rsidRDefault="00CA4D3B" w:rsidP="00CA4D3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color w:val="000000"/>
          <w:lang w:eastAsia="en-US"/>
        </w:rPr>
      </w:pPr>
      <w:r w:rsidRPr="00BA1F6A">
        <w:rPr>
          <w:rFonts w:ascii="Arial" w:hAnsi="Arial" w:cs="Arial"/>
          <w:color w:val="000000"/>
          <w:lang w:eastAsia="en-US"/>
        </w:rPr>
        <w:t>6. Доля расходов бюджета городского поселения на жилищно-коммунальное хозяйство, процент. Показатель определяет</w:t>
      </w:r>
      <w:r w:rsidR="00FD596B" w:rsidRPr="00BA1F6A">
        <w:rPr>
          <w:rFonts w:ascii="Arial" w:hAnsi="Arial" w:cs="Arial"/>
          <w:color w:val="000000"/>
          <w:lang w:eastAsia="en-US"/>
        </w:rPr>
        <w:t>ся в соответствии с отчетностью по следующей формуле: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Джкх</w:t>
      </w:r>
      <w:proofErr w:type="spellEnd"/>
      <w:r w:rsidRPr="00BA1F6A">
        <w:rPr>
          <w:rFonts w:ascii="Arial" w:hAnsi="Arial" w:cs="Arial"/>
          <w:lang w:eastAsia="en-US"/>
        </w:rPr>
        <w:t xml:space="preserve"> = </w:t>
      </w:r>
      <w:proofErr w:type="spellStart"/>
      <w:r w:rsidRPr="00BA1F6A">
        <w:rPr>
          <w:rFonts w:ascii="Arial" w:hAnsi="Arial" w:cs="Arial"/>
          <w:lang w:eastAsia="en-US"/>
        </w:rPr>
        <w:t>Ржкх</w:t>
      </w:r>
      <w:proofErr w:type="spellEnd"/>
      <w:r w:rsidRPr="00BA1F6A">
        <w:rPr>
          <w:rFonts w:ascii="Arial" w:hAnsi="Arial" w:cs="Arial"/>
          <w:lang w:eastAsia="en-US"/>
        </w:rPr>
        <w:t xml:space="preserve"> / </w:t>
      </w:r>
      <w:proofErr w:type="spellStart"/>
      <w:r w:rsidRPr="00BA1F6A">
        <w:rPr>
          <w:rFonts w:ascii="Arial" w:hAnsi="Arial" w:cs="Arial"/>
          <w:lang w:eastAsia="en-US"/>
        </w:rPr>
        <w:t>Рв</w:t>
      </w:r>
      <w:proofErr w:type="spellEnd"/>
      <w:r w:rsidRPr="00BA1F6A">
        <w:rPr>
          <w:rFonts w:ascii="Arial" w:hAnsi="Arial" w:cs="Arial"/>
          <w:lang w:eastAsia="en-US"/>
        </w:rPr>
        <w:t xml:space="preserve"> х 100%, где: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Джкх</w:t>
      </w:r>
      <w:proofErr w:type="spellEnd"/>
      <w:r w:rsidRPr="00BA1F6A">
        <w:rPr>
          <w:rFonts w:ascii="Arial" w:hAnsi="Arial" w:cs="Arial"/>
          <w:lang w:eastAsia="en-US"/>
        </w:rPr>
        <w:t xml:space="preserve"> - доля </w:t>
      </w:r>
      <w:r w:rsidRPr="00BA1F6A">
        <w:rPr>
          <w:rFonts w:ascii="Arial" w:hAnsi="Arial" w:cs="Arial"/>
          <w:color w:val="000000"/>
          <w:lang w:eastAsia="en-US"/>
        </w:rPr>
        <w:t>расходов бюджета городского поселения на жилищно-коммунальное хозяйство</w:t>
      </w:r>
      <w:r w:rsidRPr="00BA1F6A">
        <w:rPr>
          <w:rFonts w:ascii="Arial" w:hAnsi="Arial" w:cs="Arial"/>
          <w:lang w:eastAsia="en-US"/>
        </w:rPr>
        <w:t xml:space="preserve"> за отчетный период;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Ржкх</w:t>
      </w:r>
      <w:proofErr w:type="spellEnd"/>
      <w:r w:rsidRPr="00BA1F6A">
        <w:rPr>
          <w:rFonts w:ascii="Arial" w:hAnsi="Arial" w:cs="Arial"/>
          <w:lang w:eastAsia="en-US"/>
        </w:rPr>
        <w:t xml:space="preserve"> - объем </w:t>
      </w:r>
      <w:r w:rsidRPr="00BA1F6A">
        <w:rPr>
          <w:rFonts w:ascii="Arial" w:hAnsi="Arial" w:cs="Arial"/>
          <w:color w:val="000000"/>
          <w:lang w:eastAsia="en-US"/>
        </w:rPr>
        <w:t>расходов бюджета городского поселения на жилищно-коммунальное хозяйство</w:t>
      </w:r>
      <w:r w:rsidRPr="00BA1F6A">
        <w:rPr>
          <w:rFonts w:ascii="Arial" w:hAnsi="Arial" w:cs="Arial"/>
          <w:lang w:eastAsia="en-US"/>
        </w:rPr>
        <w:t xml:space="preserve"> за отчетный период;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Рв</w:t>
      </w:r>
      <w:proofErr w:type="spellEnd"/>
      <w:r w:rsidRPr="00BA1F6A">
        <w:rPr>
          <w:rFonts w:ascii="Arial" w:hAnsi="Arial" w:cs="Arial"/>
          <w:lang w:eastAsia="en-US"/>
        </w:rPr>
        <w:t xml:space="preserve"> – объем всего расходов за отчетный период.</w:t>
      </w:r>
    </w:p>
    <w:p w:rsidR="00AB602B" w:rsidRPr="00BA1F6A" w:rsidRDefault="00CA4D3B" w:rsidP="00AB602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color w:val="000000"/>
          <w:lang w:eastAsia="en-US"/>
        </w:rPr>
      </w:pPr>
      <w:r w:rsidRPr="00BA1F6A">
        <w:rPr>
          <w:rFonts w:ascii="Arial" w:hAnsi="Arial" w:cs="Arial"/>
          <w:color w:val="000000"/>
          <w:lang w:eastAsia="en-US"/>
        </w:rPr>
        <w:t>7.</w:t>
      </w:r>
      <w:r w:rsidRPr="00BA1F6A">
        <w:rPr>
          <w:rFonts w:ascii="Arial" w:hAnsi="Arial" w:cs="Arial"/>
          <w:lang w:eastAsia="en-US"/>
        </w:rPr>
        <w:t xml:space="preserve"> Финансовое обеспечение передаваемых полномочий по организации библиотечного обслуживания населения, комплектованию и обеспечению сохранности библиотечных фондов филиалами библиотек городского поселения, единиц. </w:t>
      </w:r>
      <w:r w:rsidRPr="00BA1F6A">
        <w:rPr>
          <w:rFonts w:ascii="Arial" w:hAnsi="Arial" w:cs="Arial"/>
          <w:color w:val="000000"/>
          <w:lang w:eastAsia="en-US"/>
        </w:rPr>
        <w:t>Показатель определяется в соответствии с отчетностью.</w:t>
      </w:r>
    </w:p>
    <w:p w:rsidR="00CA4D3B" w:rsidRPr="00BA1F6A" w:rsidRDefault="00CA4D3B" w:rsidP="00CA4D3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color w:val="000000"/>
          <w:lang w:eastAsia="en-US"/>
        </w:rPr>
      </w:pPr>
      <w:r w:rsidRPr="00BA1F6A">
        <w:rPr>
          <w:rFonts w:ascii="Arial" w:hAnsi="Arial" w:cs="Arial"/>
          <w:color w:val="000000"/>
          <w:lang w:eastAsia="en-US"/>
        </w:rPr>
        <w:t>8.</w:t>
      </w:r>
      <w:r w:rsidRPr="00BA1F6A">
        <w:rPr>
          <w:rFonts w:ascii="Arial" w:hAnsi="Arial" w:cs="Arial"/>
          <w:lang w:eastAsia="en-US"/>
        </w:rPr>
        <w:t xml:space="preserve"> Финансовое обеспечение передаваемых полномочий по созданию условий для организации досуга и обеспеч</w:t>
      </w:r>
      <w:r w:rsidR="008F0BD5">
        <w:rPr>
          <w:rFonts w:ascii="Arial" w:hAnsi="Arial" w:cs="Arial"/>
          <w:lang w:eastAsia="en-US"/>
        </w:rPr>
        <w:t xml:space="preserve">ения жителей услугами культуры </w:t>
      </w:r>
      <w:r w:rsidRPr="00BA1F6A">
        <w:rPr>
          <w:rFonts w:ascii="Arial" w:hAnsi="Arial" w:cs="Arial"/>
          <w:lang w:eastAsia="en-US"/>
        </w:rPr>
        <w:t xml:space="preserve">филиалами Домов культуры городского поселения, единиц. </w:t>
      </w:r>
      <w:r w:rsidRPr="00BA1F6A">
        <w:rPr>
          <w:rFonts w:ascii="Arial" w:hAnsi="Arial" w:cs="Arial"/>
          <w:color w:val="000000"/>
          <w:lang w:eastAsia="en-US"/>
        </w:rPr>
        <w:t>Показатель определяется в соответствии с отчетностью.</w:t>
      </w:r>
    </w:p>
    <w:p w:rsidR="00CA4D3B" w:rsidRPr="00BA1F6A" w:rsidRDefault="00CA4D3B" w:rsidP="00CA4D3B">
      <w:pPr>
        <w:ind w:left="-567" w:firstLine="567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9. </w:t>
      </w:r>
      <w:r w:rsidRPr="00BA1F6A">
        <w:rPr>
          <w:rFonts w:ascii="Arial" w:hAnsi="Arial" w:cs="Arial"/>
          <w:lang w:eastAsia="en-US"/>
        </w:rPr>
        <w:t>Количество получателей муниципальной пенсии, человек. Показатель определяется на основании информации отдела учета и отчетности.</w:t>
      </w:r>
    </w:p>
    <w:p w:rsidR="00CA4D3B" w:rsidRPr="00BA1F6A" w:rsidRDefault="00CA4D3B" w:rsidP="00CA4D3B">
      <w:pPr>
        <w:jc w:val="both"/>
        <w:rPr>
          <w:rFonts w:ascii="Arial" w:hAnsi="Arial" w:cs="Arial"/>
          <w:b/>
        </w:rPr>
      </w:pPr>
      <w:r w:rsidRPr="00BA1F6A">
        <w:rPr>
          <w:rFonts w:ascii="Arial" w:hAnsi="Arial" w:cs="Arial"/>
        </w:rPr>
        <w:t>10.</w:t>
      </w:r>
      <w:r w:rsidRPr="00BA1F6A">
        <w:rPr>
          <w:rFonts w:ascii="Arial" w:hAnsi="Arial" w:cs="Arial"/>
          <w:b/>
        </w:rPr>
        <w:t xml:space="preserve"> </w:t>
      </w:r>
      <w:r w:rsidRPr="00BA1F6A">
        <w:rPr>
          <w:rFonts w:ascii="Arial" w:hAnsi="Arial" w:cs="Arial"/>
        </w:rPr>
        <w:t>Увеличение количества спортивных мероприятий местного значения, процент.</w:t>
      </w:r>
    </w:p>
    <w:p w:rsidR="00CA4D3B" w:rsidRPr="00BA1F6A" w:rsidRDefault="00CA4D3B" w:rsidP="00CA4D3B">
      <w:pPr>
        <w:ind w:left="-567"/>
        <w:jc w:val="both"/>
        <w:rPr>
          <w:rFonts w:ascii="Arial" w:hAnsi="Arial" w:cs="Arial"/>
          <w:b/>
        </w:rPr>
      </w:pPr>
      <w:r w:rsidRPr="00BA1F6A">
        <w:rPr>
          <w:rFonts w:ascii="Arial" w:hAnsi="Arial" w:cs="Arial"/>
        </w:rPr>
        <w:t>Расчет показателя К осуществляется по следующей формуле:</w:t>
      </w:r>
    </w:p>
    <w:p w:rsidR="00CA4D3B" w:rsidRPr="00BA1F6A" w:rsidRDefault="00CA4D3B" w:rsidP="00CA4D3B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К= К</w:t>
      </w:r>
      <w:r w:rsidRPr="00BA1F6A">
        <w:rPr>
          <w:rFonts w:ascii="Arial" w:hAnsi="Arial" w:cs="Arial"/>
          <w:vertAlign w:val="subscript"/>
        </w:rPr>
        <w:t xml:space="preserve">1  </w:t>
      </w:r>
      <w:r w:rsidRPr="00BA1F6A">
        <w:rPr>
          <w:rFonts w:ascii="Arial" w:hAnsi="Arial" w:cs="Arial"/>
        </w:rPr>
        <w:t>/ К</w:t>
      </w:r>
      <w:r w:rsidRPr="00BA1F6A">
        <w:rPr>
          <w:rFonts w:ascii="Arial" w:hAnsi="Arial" w:cs="Arial"/>
          <w:vertAlign w:val="subscript"/>
        </w:rPr>
        <w:t>2</w:t>
      </w:r>
      <w:r w:rsidRPr="00BA1F6A">
        <w:rPr>
          <w:rFonts w:ascii="Arial" w:hAnsi="Arial" w:cs="Arial"/>
        </w:rPr>
        <w:t xml:space="preserve"> </w:t>
      </w:r>
      <w:r w:rsidRPr="00BA1F6A">
        <w:rPr>
          <w:rFonts w:ascii="Arial" w:hAnsi="Arial" w:cs="Arial"/>
        </w:rPr>
        <w:fldChar w:fldCharType="begin"/>
      </w:r>
      <w:r w:rsidRPr="00BA1F6A">
        <w:rPr>
          <w:rFonts w:ascii="Arial" w:hAnsi="Arial" w:cs="Arial"/>
        </w:rPr>
        <w:instrText xml:space="preserve"> QUOTE </w:instrText>
      </w:r>
      <w:r w:rsidR="009866E8">
        <w:rPr>
          <w:rFonts w:ascii="Arial" w:hAnsi="Arial" w:cs="Arial"/>
          <w:position w:val="-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4.5pt" equationxml="&lt;">
            <v:imagedata chromakey="white"/>
          </v:shape>
        </w:pict>
      </w:r>
      <w:r w:rsidRPr="00BA1F6A">
        <w:rPr>
          <w:rFonts w:ascii="Arial" w:hAnsi="Arial" w:cs="Arial"/>
        </w:rPr>
        <w:instrText xml:space="preserve"> </w:instrText>
      </w:r>
      <w:r w:rsidRPr="00BA1F6A">
        <w:rPr>
          <w:rFonts w:ascii="Arial" w:hAnsi="Arial" w:cs="Arial"/>
        </w:rPr>
        <w:fldChar w:fldCharType="end"/>
      </w:r>
      <w:r w:rsidRPr="00BA1F6A">
        <w:rPr>
          <w:rFonts w:ascii="Arial" w:hAnsi="Arial" w:cs="Arial"/>
        </w:rPr>
        <w:t>х100%</w:t>
      </w:r>
    </w:p>
    <w:p w:rsidR="00CA4D3B" w:rsidRPr="00BA1F6A" w:rsidRDefault="00CA4D3B" w:rsidP="00CA4D3B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</w:t>
      </w:r>
      <w:r w:rsidRPr="00BA1F6A">
        <w:rPr>
          <w:rFonts w:ascii="Arial" w:hAnsi="Arial" w:cs="Arial"/>
          <w:vertAlign w:val="subscript"/>
        </w:rPr>
        <w:t>1</w:t>
      </w:r>
      <w:r w:rsidR="008F0BD5">
        <w:rPr>
          <w:rFonts w:ascii="Arial" w:hAnsi="Arial" w:cs="Arial"/>
        </w:rPr>
        <w:t xml:space="preserve">- кол-во мероприятий </w:t>
      </w:r>
      <w:r w:rsidRPr="00BA1F6A">
        <w:rPr>
          <w:rFonts w:ascii="Arial" w:hAnsi="Arial" w:cs="Arial"/>
        </w:rPr>
        <w:t xml:space="preserve">проведенных в текущем году  </w:t>
      </w:r>
    </w:p>
    <w:p w:rsidR="00CA4D3B" w:rsidRPr="00BA1F6A" w:rsidRDefault="00CA4D3B" w:rsidP="00CA4D3B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</w:t>
      </w:r>
      <w:r w:rsidRPr="00BA1F6A">
        <w:rPr>
          <w:rFonts w:ascii="Arial" w:hAnsi="Arial" w:cs="Arial"/>
          <w:vertAlign w:val="subscript"/>
        </w:rPr>
        <w:t>2</w:t>
      </w:r>
      <w:r w:rsidR="008F0BD5">
        <w:rPr>
          <w:rFonts w:ascii="Arial" w:hAnsi="Arial" w:cs="Arial"/>
        </w:rPr>
        <w:t xml:space="preserve"> –  общее кол-во мероприятий </w:t>
      </w:r>
      <w:r w:rsidRPr="00BA1F6A">
        <w:rPr>
          <w:rFonts w:ascii="Arial" w:hAnsi="Arial" w:cs="Arial"/>
        </w:rPr>
        <w:t>запланированных в текущем году</w:t>
      </w:r>
    </w:p>
    <w:p w:rsidR="009B2570" w:rsidRPr="00BA1F6A" w:rsidRDefault="00CA4D3B" w:rsidP="009B2570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 - % увеличения мероприятий на следующий год</w:t>
      </w:r>
    </w:p>
    <w:p w:rsidR="00476F01" w:rsidRPr="00BA1F6A" w:rsidRDefault="00CA4D3B" w:rsidP="009B2570">
      <w:pPr>
        <w:ind w:left="-709"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  <w:lang w:eastAsia="en-US"/>
        </w:rPr>
        <w:t xml:space="preserve">11. </w:t>
      </w:r>
      <w:r w:rsidR="00865F76" w:rsidRPr="00BA1F6A">
        <w:rPr>
          <w:rFonts w:ascii="Arial" w:hAnsi="Arial" w:cs="Arial"/>
          <w:lang w:eastAsia="en-US"/>
        </w:rPr>
        <w:t>Проведение экспертизы достоверности сметной стоимости на «Рекультивацию свалки твердых бытовых отходов»</w:t>
      </w:r>
      <w:r w:rsidRPr="00BA1F6A">
        <w:rPr>
          <w:rFonts w:ascii="Arial" w:hAnsi="Arial" w:cs="Arial"/>
          <w:lang w:eastAsia="en-US"/>
        </w:rPr>
        <w:t xml:space="preserve">, </w:t>
      </w:r>
      <w:r w:rsidR="00865F76" w:rsidRPr="00BA1F6A">
        <w:rPr>
          <w:rFonts w:ascii="Arial" w:hAnsi="Arial" w:cs="Arial"/>
          <w:lang w:eastAsia="en-US"/>
        </w:rPr>
        <w:t>единиц</w:t>
      </w:r>
      <w:r w:rsidRPr="00BA1F6A">
        <w:rPr>
          <w:rFonts w:ascii="Arial" w:hAnsi="Arial" w:cs="Arial"/>
          <w:lang w:eastAsia="en-US"/>
        </w:rPr>
        <w:t>. Показа</w:t>
      </w:r>
      <w:r w:rsidR="009B2570" w:rsidRPr="00BA1F6A">
        <w:rPr>
          <w:rFonts w:ascii="Arial" w:hAnsi="Arial" w:cs="Arial"/>
          <w:lang w:eastAsia="en-US"/>
        </w:rPr>
        <w:t>тели определяется на основании</w:t>
      </w:r>
      <w:r w:rsidRPr="00BA1F6A">
        <w:rPr>
          <w:rFonts w:ascii="Arial" w:hAnsi="Arial" w:cs="Arial"/>
          <w:lang w:eastAsia="en-US"/>
        </w:rPr>
        <w:t xml:space="preserve"> информацией </w:t>
      </w:r>
      <w:r w:rsidRPr="00BA1F6A">
        <w:rPr>
          <w:rFonts w:ascii="Arial" w:eastAsia="Calibri" w:hAnsi="Arial" w:cs="Arial"/>
          <w:lang w:eastAsia="en-US"/>
        </w:rPr>
        <w:t xml:space="preserve">отдела </w:t>
      </w:r>
      <w:r w:rsidR="009B2570" w:rsidRPr="00BA1F6A">
        <w:rPr>
          <w:rFonts w:ascii="Arial" w:eastAsia="Calibri" w:hAnsi="Arial" w:cs="Arial"/>
          <w:lang w:eastAsia="en-US"/>
        </w:rPr>
        <w:t>ГО ЧС района (экология) и отдела Учета и отчетности администрации Карачевского района.</w:t>
      </w:r>
    </w:p>
    <w:p w:rsidR="009D7FD2" w:rsidRPr="00BA1F6A" w:rsidRDefault="00CA4D3B" w:rsidP="00D738C9">
      <w:pPr>
        <w:autoSpaceDE w:val="0"/>
        <w:autoSpaceDN w:val="0"/>
        <w:adjustRightInd w:val="0"/>
        <w:ind w:left="-709" w:firstLine="540"/>
        <w:jc w:val="both"/>
        <w:rPr>
          <w:rFonts w:ascii="Arial" w:eastAsia="Calibri" w:hAnsi="Arial" w:cs="Arial"/>
          <w:lang w:eastAsia="en-US"/>
        </w:rPr>
      </w:pPr>
      <w:r w:rsidRPr="00BA1F6A">
        <w:rPr>
          <w:rFonts w:ascii="Arial" w:hAnsi="Arial" w:cs="Arial"/>
          <w:lang w:eastAsia="en-US"/>
        </w:rPr>
        <w:t xml:space="preserve">12. Количество построенных водонапорных башен и водопроводных сетей, единиц. </w:t>
      </w:r>
      <w:r w:rsidRPr="00BA1F6A">
        <w:rPr>
          <w:rFonts w:ascii="Arial" w:hAnsi="Arial" w:cs="Arial"/>
          <w:color w:val="000000"/>
          <w:lang w:eastAsia="en-US"/>
        </w:rPr>
        <w:t>Показатель определяется в соответствии с актом введения в эксплуатацию.</w:t>
      </w:r>
    </w:p>
    <w:sectPr w:rsidR="009D7FD2" w:rsidRPr="00BA1F6A" w:rsidSect="002750B2">
      <w:pgSz w:w="11906" w:h="16838"/>
      <w:pgMar w:top="568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F0419"/>
    <w:multiLevelType w:val="hybridMultilevel"/>
    <w:tmpl w:val="AE0477C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05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8C21E2"/>
    <w:multiLevelType w:val="hybridMultilevel"/>
    <w:tmpl w:val="92BA9036"/>
    <w:lvl w:ilvl="0" w:tplc="AC969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00940"/>
    <w:rsid w:val="00012D9D"/>
    <w:rsid w:val="00026A3A"/>
    <w:rsid w:val="0003113C"/>
    <w:rsid w:val="0005172A"/>
    <w:rsid w:val="000556D7"/>
    <w:rsid w:val="00094CF9"/>
    <w:rsid w:val="000A37F4"/>
    <w:rsid w:val="000C2924"/>
    <w:rsid w:val="000D5187"/>
    <w:rsid w:val="000E58C4"/>
    <w:rsid w:val="00106C2D"/>
    <w:rsid w:val="00120772"/>
    <w:rsid w:val="00130945"/>
    <w:rsid w:val="001365EB"/>
    <w:rsid w:val="00150600"/>
    <w:rsid w:val="001579A7"/>
    <w:rsid w:val="00160B65"/>
    <w:rsid w:val="00162794"/>
    <w:rsid w:val="00165A94"/>
    <w:rsid w:val="00174409"/>
    <w:rsid w:val="001A2E72"/>
    <w:rsid w:val="001E2630"/>
    <w:rsid w:val="00202D33"/>
    <w:rsid w:val="00207978"/>
    <w:rsid w:val="00216296"/>
    <w:rsid w:val="0024545E"/>
    <w:rsid w:val="00272C41"/>
    <w:rsid w:val="002750B2"/>
    <w:rsid w:val="00277067"/>
    <w:rsid w:val="002772F8"/>
    <w:rsid w:val="00277DBA"/>
    <w:rsid w:val="00281FB6"/>
    <w:rsid w:val="00284DAD"/>
    <w:rsid w:val="002A75DE"/>
    <w:rsid w:val="002B61B6"/>
    <w:rsid w:val="002C5E3E"/>
    <w:rsid w:val="002E2301"/>
    <w:rsid w:val="002E53FE"/>
    <w:rsid w:val="002F042E"/>
    <w:rsid w:val="002F7534"/>
    <w:rsid w:val="00322D8F"/>
    <w:rsid w:val="0033172A"/>
    <w:rsid w:val="00340862"/>
    <w:rsid w:val="00344E70"/>
    <w:rsid w:val="00353876"/>
    <w:rsid w:val="003638FD"/>
    <w:rsid w:val="003670B7"/>
    <w:rsid w:val="003773D1"/>
    <w:rsid w:val="00381DB0"/>
    <w:rsid w:val="00385423"/>
    <w:rsid w:val="003905AD"/>
    <w:rsid w:val="003C23F2"/>
    <w:rsid w:val="003C4622"/>
    <w:rsid w:val="003C62C0"/>
    <w:rsid w:val="003D10CF"/>
    <w:rsid w:val="003F026D"/>
    <w:rsid w:val="00401283"/>
    <w:rsid w:val="004070E9"/>
    <w:rsid w:val="004217CD"/>
    <w:rsid w:val="004317E0"/>
    <w:rsid w:val="00435D8A"/>
    <w:rsid w:val="0045249A"/>
    <w:rsid w:val="00476DAC"/>
    <w:rsid w:val="00476F01"/>
    <w:rsid w:val="004874AE"/>
    <w:rsid w:val="00487676"/>
    <w:rsid w:val="00493067"/>
    <w:rsid w:val="004A1ABE"/>
    <w:rsid w:val="004C0611"/>
    <w:rsid w:val="004C3C04"/>
    <w:rsid w:val="004D5405"/>
    <w:rsid w:val="004E12C8"/>
    <w:rsid w:val="00512D3F"/>
    <w:rsid w:val="00536702"/>
    <w:rsid w:val="00544E97"/>
    <w:rsid w:val="00570EC1"/>
    <w:rsid w:val="005807EB"/>
    <w:rsid w:val="005B5378"/>
    <w:rsid w:val="005B7347"/>
    <w:rsid w:val="005D57A5"/>
    <w:rsid w:val="005E54CC"/>
    <w:rsid w:val="005E587D"/>
    <w:rsid w:val="006110B5"/>
    <w:rsid w:val="006313EE"/>
    <w:rsid w:val="00644909"/>
    <w:rsid w:val="00655664"/>
    <w:rsid w:val="00664D22"/>
    <w:rsid w:val="0067008F"/>
    <w:rsid w:val="00673DA1"/>
    <w:rsid w:val="006871B6"/>
    <w:rsid w:val="00693DF1"/>
    <w:rsid w:val="006A3F70"/>
    <w:rsid w:val="006D3DF0"/>
    <w:rsid w:val="006D51D9"/>
    <w:rsid w:val="006E28D9"/>
    <w:rsid w:val="00700D13"/>
    <w:rsid w:val="007012F7"/>
    <w:rsid w:val="00725FFF"/>
    <w:rsid w:val="0074563B"/>
    <w:rsid w:val="00752F78"/>
    <w:rsid w:val="00755C99"/>
    <w:rsid w:val="007566C4"/>
    <w:rsid w:val="00764A27"/>
    <w:rsid w:val="007665CF"/>
    <w:rsid w:val="00767DB6"/>
    <w:rsid w:val="00773C98"/>
    <w:rsid w:val="00786A97"/>
    <w:rsid w:val="00786C34"/>
    <w:rsid w:val="00793C2E"/>
    <w:rsid w:val="00793CD7"/>
    <w:rsid w:val="007A4C64"/>
    <w:rsid w:val="007C046A"/>
    <w:rsid w:val="007C391C"/>
    <w:rsid w:val="007C687F"/>
    <w:rsid w:val="007C7151"/>
    <w:rsid w:val="007E0B6E"/>
    <w:rsid w:val="007E605D"/>
    <w:rsid w:val="00805FD0"/>
    <w:rsid w:val="00824122"/>
    <w:rsid w:val="008260E6"/>
    <w:rsid w:val="0083144D"/>
    <w:rsid w:val="00835E1F"/>
    <w:rsid w:val="00851293"/>
    <w:rsid w:val="0085406B"/>
    <w:rsid w:val="00862D18"/>
    <w:rsid w:val="00865722"/>
    <w:rsid w:val="00865F76"/>
    <w:rsid w:val="008664A1"/>
    <w:rsid w:val="008708EC"/>
    <w:rsid w:val="008721DE"/>
    <w:rsid w:val="008A2645"/>
    <w:rsid w:val="008A651C"/>
    <w:rsid w:val="008B0C5E"/>
    <w:rsid w:val="008D077F"/>
    <w:rsid w:val="008D509E"/>
    <w:rsid w:val="008D6DB5"/>
    <w:rsid w:val="008E017D"/>
    <w:rsid w:val="008E1831"/>
    <w:rsid w:val="008F0BD5"/>
    <w:rsid w:val="008F76EC"/>
    <w:rsid w:val="009103F0"/>
    <w:rsid w:val="00911DC4"/>
    <w:rsid w:val="00940B95"/>
    <w:rsid w:val="009568A7"/>
    <w:rsid w:val="00966C77"/>
    <w:rsid w:val="00977441"/>
    <w:rsid w:val="009866E8"/>
    <w:rsid w:val="00987321"/>
    <w:rsid w:val="009A6C53"/>
    <w:rsid w:val="009A7B3B"/>
    <w:rsid w:val="009B127B"/>
    <w:rsid w:val="009B2570"/>
    <w:rsid w:val="009B3048"/>
    <w:rsid w:val="009C2FA3"/>
    <w:rsid w:val="009C342E"/>
    <w:rsid w:val="009C5C13"/>
    <w:rsid w:val="009C6E70"/>
    <w:rsid w:val="009D7FD2"/>
    <w:rsid w:val="009F6360"/>
    <w:rsid w:val="00A07944"/>
    <w:rsid w:val="00A161EB"/>
    <w:rsid w:val="00A64DE6"/>
    <w:rsid w:val="00A65D2A"/>
    <w:rsid w:val="00AA4A37"/>
    <w:rsid w:val="00AA4AFF"/>
    <w:rsid w:val="00AB2125"/>
    <w:rsid w:val="00AB602B"/>
    <w:rsid w:val="00AD68D9"/>
    <w:rsid w:val="00AE75AA"/>
    <w:rsid w:val="00AF2819"/>
    <w:rsid w:val="00B078C0"/>
    <w:rsid w:val="00B2297C"/>
    <w:rsid w:val="00B461C8"/>
    <w:rsid w:val="00B83426"/>
    <w:rsid w:val="00B83E6E"/>
    <w:rsid w:val="00B94FFA"/>
    <w:rsid w:val="00BA1F6A"/>
    <w:rsid w:val="00BD1AEE"/>
    <w:rsid w:val="00BD6ABB"/>
    <w:rsid w:val="00C0008F"/>
    <w:rsid w:val="00C067E2"/>
    <w:rsid w:val="00C11203"/>
    <w:rsid w:val="00C12C74"/>
    <w:rsid w:val="00C13CA6"/>
    <w:rsid w:val="00C43ACC"/>
    <w:rsid w:val="00C52DD8"/>
    <w:rsid w:val="00C5486E"/>
    <w:rsid w:val="00C83BFB"/>
    <w:rsid w:val="00CA4D3B"/>
    <w:rsid w:val="00CD278D"/>
    <w:rsid w:val="00CE566B"/>
    <w:rsid w:val="00D05ECF"/>
    <w:rsid w:val="00D069A4"/>
    <w:rsid w:val="00D11C15"/>
    <w:rsid w:val="00D14467"/>
    <w:rsid w:val="00D414CA"/>
    <w:rsid w:val="00D51D4F"/>
    <w:rsid w:val="00D52A7C"/>
    <w:rsid w:val="00D61BC2"/>
    <w:rsid w:val="00D64089"/>
    <w:rsid w:val="00D640A5"/>
    <w:rsid w:val="00D67511"/>
    <w:rsid w:val="00D738C9"/>
    <w:rsid w:val="00D8787F"/>
    <w:rsid w:val="00D95C07"/>
    <w:rsid w:val="00DA7FE7"/>
    <w:rsid w:val="00DB7164"/>
    <w:rsid w:val="00DE12EE"/>
    <w:rsid w:val="00DE4E8B"/>
    <w:rsid w:val="00E074B9"/>
    <w:rsid w:val="00E14402"/>
    <w:rsid w:val="00E14DE6"/>
    <w:rsid w:val="00E57BBF"/>
    <w:rsid w:val="00E60957"/>
    <w:rsid w:val="00E616B7"/>
    <w:rsid w:val="00EA016E"/>
    <w:rsid w:val="00ED2F85"/>
    <w:rsid w:val="00F003E2"/>
    <w:rsid w:val="00F23898"/>
    <w:rsid w:val="00F30939"/>
    <w:rsid w:val="00F30B44"/>
    <w:rsid w:val="00F3512E"/>
    <w:rsid w:val="00F42BFC"/>
    <w:rsid w:val="00F46826"/>
    <w:rsid w:val="00F51711"/>
    <w:rsid w:val="00F522FE"/>
    <w:rsid w:val="00F531C3"/>
    <w:rsid w:val="00F66676"/>
    <w:rsid w:val="00F669EA"/>
    <w:rsid w:val="00F71BC1"/>
    <w:rsid w:val="00F74948"/>
    <w:rsid w:val="00F923E5"/>
    <w:rsid w:val="00FB1021"/>
    <w:rsid w:val="00FB3E85"/>
    <w:rsid w:val="00FC36B2"/>
    <w:rsid w:val="00FD596B"/>
    <w:rsid w:val="00FE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563997"/>
  <w15:docId w15:val="{216F795A-5E2E-46F6-B820-22C20F9CB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6E8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A161E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161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87&amp;dst=22" TargetMode="External"/><Relationship Id="rId13" Type="http://schemas.openxmlformats.org/officeDocument/2006/relationships/hyperlink" Target="https://login.consultant.ru/link/?req=doc&amp;base=LAW&amp;n=471026&amp;dst=2579" TargetMode="External"/><Relationship Id="rId18" Type="http://schemas.openxmlformats.org/officeDocument/2006/relationships/hyperlink" Target="https://login.consultant.ru/link/?req=doc&amp;base=LAW&amp;n=471026&amp;dst=2781" TargetMode="External"/><Relationship Id="rId26" Type="http://schemas.openxmlformats.org/officeDocument/2006/relationships/hyperlink" Target="https://login.consultant.ru/link/?req=doc&amp;base=LAW&amp;n=47750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7023&amp;dst=173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73062&amp;dst=100179" TargetMode="External"/><Relationship Id="rId12" Type="http://schemas.openxmlformats.org/officeDocument/2006/relationships/hyperlink" Target="https://login.consultant.ru/link/?req=doc&amp;base=LAW&amp;n=471026" TargetMode="External"/><Relationship Id="rId17" Type="http://schemas.openxmlformats.org/officeDocument/2006/relationships/hyperlink" Target="https://login.consultant.ru/link/?req=doc&amp;base=LAW&amp;n=471026&amp;dst=1657" TargetMode="External"/><Relationship Id="rId25" Type="http://schemas.openxmlformats.org/officeDocument/2006/relationships/hyperlink" Target="https://login.consultant.ru/link/?req=doc&amp;base=LAW&amp;n=454116" TargetMode="External"/><Relationship Id="rId33" Type="http://schemas.openxmlformats.org/officeDocument/2006/relationships/hyperlink" Target="consultantplus://offline/ref=04C23FF169842057ACBC11DF04C03A1425FA24AC576FED6D6C8BAA9DA5Y9YC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1026&amp;dst=100464" TargetMode="External"/><Relationship Id="rId20" Type="http://schemas.openxmlformats.org/officeDocument/2006/relationships/hyperlink" Target="https://login.consultant.ru/link/?req=doc&amp;base=LAW&amp;n=487023&amp;dst=134" TargetMode="External"/><Relationship Id="rId29" Type="http://schemas.openxmlformats.org/officeDocument/2006/relationships/hyperlink" Target="https://login.consultant.ru/link/?req=doc&amp;base=LAW&amp;n=482875&amp;dst=10010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7024&amp;dst=3277" TargetMode="External"/><Relationship Id="rId11" Type="http://schemas.openxmlformats.org/officeDocument/2006/relationships/hyperlink" Target="https://login.consultant.ru/link/?req=doc&amp;base=LAW&amp;n=471026&amp;dst=306" TargetMode="External"/><Relationship Id="rId24" Type="http://schemas.openxmlformats.org/officeDocument/2006/relationships/hyperlink" Target="https://login.consultant.ru/link/?req=doc&amp;base=LAW&amp;n=387948&amp;dst=100006" TargetMode="External"/><Relationship Id="rId32" Type="http://schemas.openxmlformats.org/officeDocument/2006/relationships/hyperlink" Target="consultantplus://offline/ref=04C23FF169842057ACBC11DF04C03A1425FA27A55363ED6D6C8BAA9DA5Y9Y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692&amp;dst=11034" TargetMode="External"/><Relationship Id="rId23" Type="http://schemas.openxmlformats.org/officeDocument/2006/relationships/hyperlink" Target="https://login.consultant.ru/link/?req=doc&amp;base=LAW&amp;n=489365&amp;dst=355" TargetMode="External"/><Relationship Id="rId28" Type="http://schemas.openxmlformats.org/officeDocument/2006/relationships/hyperlink" Target="https://login.consultant.ru/link/?req=doc&amp;base=LAW&amp;n=482855&amp;dst=100144" TargetMode="External"/><Relationship Id="rId10" Type="http://schemas.openxmlformats.org/officeDocument/2006/relationships/hyperlink" Target="https://login.consultant.ru/link/?req=doc&amp;base=LAW&amp;n=476787&amp;dst=100014" TargetMode="External"/><Relationship Id="rId19" Type="http://schemas.openxmlformats.org/officeDocument/2006/relationships/hyperlink" Target="https://login.consultant.ru/link/?req=doc&amp;base=LAW&amp;n=471025&amp;dst=100280" TargetMode="External"/><Relationship Id="rId31" Type="http://schemas.openxmlformats.org/officeDocument/2006/relationships/hyperlink" Target="https://login.consultant.ru/link/?req=doc&amp;base=LAW&amp;n=450821&amp;dst=1001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3981&amp;dst=100038" TargetMode="External"/><Relationship Id="rId14" Type="http://schemas.openxmlformats.org/officeDocument/2006/relationships/hyperlink" Target="https://login.consultant.ru/link/?req=doc&amp;base=LAW&amp;n=471026&amp;dst=2579" TargetMode="External"/><Relationship Id="rId22" Type="http://schemas.openxmlformats.org/officeDocument/2006/relationships/hyperlink" Target="https://login.consultant.ru/link/?req=doc&amp;base=LAW&amp;n=471086&amp;dst=100063" TargetMode="External"/><Relationship Id="rId27" Type="http://schemas.openxmlformats.org/officeDocument/2006/relationships/hyperlink" Target="https://login.consultant.ru/link/?req=doc&amp;base=LAW&amp;n=466787&amp;dst=101346" TargetMode="External"/><Relationship Id="rId30" Type="http://schemas.openxmlformats.org/officeDocument/2006/relationships/hyperlink" Target="https://login.consultant.ru/link/?req=doc&amp;base=LAW&amp;n=482748&amp;dst=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6DBCF-EEA8-40BD-9CFB-FE40FB25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5732</Words>
  <Characters>32678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42</cp:revision>
  <cp:lastPrinted>2025-08-22T06:09:00Z</cp:lastPrinted>
  <dcterms:created xsi:type="dcterms:W3CDTF">2024-12-09T09:09:00Z</dcterms:created>
  <dcterms:modified xsi:type="dcterms:W3CDTF">2025-11-17T12:06:00Z</dcterms:modified>
</cp:coreProperties>
</file>